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BA8D" w14:textId="77777777" w:rsidR="007D26EC" w:rsidRDefault="007D26EC" w:rsidP="007D26EC">
      <w:pPr>
        <w:pStyle w:val="BodyText"/>
        <w:ind w:left="471" w:right="1186"/>
        <w:jc w:val="both"/>
        <w:rPr>
          <w:rFonts w:ascii="Arial" w:hAnsi="Arial" w:cs="Arial"/>
          <w:b/>
          <w:bCs/>
          <w:color w:val="FF0000"/>
        </w:rPr>
      </w:pPr>
      <w:r w:rsidRPr="00FA5042">
        <w:rPr>
          <w:rFonts w:ascii="Arial" w:hAnsi="Arial" w:cs="Arial"/>
          <w:b/>
          <w:bCs/>
        </w:rPr>
        <w:t>CONSULTING WITH YOUR LOCAL AREA</w:t>
      </w:r>
      <w:r w:rsidRPr="0DC256F3">
        <w:rPr>
          <w:rFonts w:ascii="Arial" w:hAnsi="Arial" w:cs="Arial"/>
          <w:b/>
          <w:bCs/>
          <w:color w:val="FF0000"/>
        </w:rPr>
        <w:t xml:space="preserve"> </w:t>
      </w:r>
    </w:p>
    <w:p w14:paraId="7D02A1CE" w14:textId="77777777" w:rsidR="007D26EC" w:rsidRDefault="007D26EC" w:rsidP="007D26EC">
      <w:pPr>
        <w:pStyle w:val="BodyText"/>
        <w:ind w:left="471" w:right="1186"/>
        <w:jc w:val="both"/>
        <w:rPr>
          <w:rFonts w:ascii="Arial" w:hAnsi="Arial" w:cs="Arial"/>
        </w:rPr>
      </w:pPr>
    </w:p>
    <w:p w14:paraId="690650A6" w14:textId="77777777" w:rsidR="007D26EC" w:rsidRPr="008422EB" w:rsidRDefault="007D26EC" w:rsidP="007D26EC">
      <w:pPr>
        <w:pStyle w:val="BodyText"/>
        <w:ind w:left="471" w:right="1186"/>
        <w:jc w:val="both"/>
        <w:rPr>
          <w:rFonts w:ascii="Arial" w:hAnsi="Arial" w:cs="Arial"/>
          <w:color w:val="FF0000"/>
        </w:rPr>
      </w:pPr>
      <w:r w:rsidRPr="00B40CC7">
        <w:rPr>
          <w:rFonts w:ascii="Arial" w:hAnsi="Arial" w:cs="Arial"/>
        </w:rPr>
        <w:t>Community Councils need to make every effort to communicate with all the residents living in the community. There are two parts to this duty, firstly to seek their views and secondly, to keep them informed of the Community Council’s work as their elected representatives.</w:t>
      </w:r>
    </w:p>
    <w:p w14:paraId="3250D10A" w14:textId="77777777" w:rsidR="007D26EC" w:rsidRPr="00EE238B" w:rsidRDefault="007D26EC" w:rsidP="007D26EC">
      <w:pPr>
        <w:pStyle w:val="BodyText"/>
        <w:spacing w:before="1"/>
        <w:rPr>
          <w:rFonts w:ascii="Arial" w:hAnsi="Arial" w:cs="Arial"/>
        </w:rPr>
      </w:pPr>
    </w:p>
    <w:p w14:paraId="61703337" w14:textId="77777777" w:rsidR="007D26EC" w:rsidRPr="00EE238B" w:rsidRDefault="007D26EC" w:rsidP="007D26EC">
      <w:pPr>
        <w:pStyle w:val="BodyText"/>
        <w:ind w:left="471" w:right="1186"/>
        <w:jc w:val="both"/>
        <w:rPr>
          <w:rFonts w:ascii="Arial" w:hAnsi="Arial" w:cs="Arial"/>
        </w:rPr>
      </w:pPr>
      <w:r w:rsidRPr="00EE238B">
        <w:rPr>
          <w:rFonts w:ascii="Arial" w:hAnsi="Arial" w:cs="Arial"/>
        </w:rPr>
        <w:t>This</w:t>
      </w:r>
      <w:r w:rsidRPr="00EE238B">
        <w:rPr>
          <w:rFonts w:ascii="Arial" w:hAnsi="Arial" w:cs="Arial"/>
          <w:spacing w:val="-1"/>
        </w:rPr>
        <w:t xml:space="preserve"> </w:t>
      </w:r>
      <w:r w:rsidRPr="00EE238B">
        <w:rPr>
          <w:rFonts w:ascii="Arial" w:hAnsi="Arial" w:cs="Arial"/>
        </w:rPr>
        <w:t>is</w:t>
      </w:r>
      <w:r w:rsidRPr="00EE238B">
        <w:rPr>
          <w:rFonts w:ascii="Arial" w:hAnsi="Arial" w:cs="Arial"/>
          <w:spacing w:val="-1"/>
        </w:rPr>
        <w:t xml:space="preserve"> </w:t>
      </w:r>
      <w:r w:rsidRPr="00EE238B">
        <w:rPr>
          <w:rFonts w:ascii="Arial" w:hAnsi="Arial" w:cs="Arial"/>
        </w:rPr>
        <w:t>a</w:t>
      </w:r>
      <w:r w:rsidRPr="00EE238B">
        <w:rPr>
          <w:rFonts w:ascii="Arial" w:hAnsi="Arial" w:cs="Arial"/>
          <w:spacing w:val="-1"/>
        </w:rPr>
        <w:t xml:space="preserve"> </w:t>
      </w:r>
      <w:r w:rsidRPr="00EE238B">
        <w:rPr>
          <w:rFonts w:ascii="Arial" w:hAnsi="Arial" w:cs="Arial"/>
        </w:rPr>
        <w:t>positive</w:t>
      </w:r>
      <w:r w:rsidRPr="00EE238B">
        <w:rPr>
          <w:rFonts w:ascii="Arial" w:hAnsi="Arial" w:cs="Arial"/>
          <w:spacing w:val="-1"/>
        </w:rPr>
        <w:t xml:space="preserve"> </w:t>
      </w:r>
      <w:r w:rsidRPr="00EE238B">
        <w:rPr>
          <w:rFonts w:ascii="Arial" w:hAnsi="Arial" w:cs="Arial"/>
        </w:rPr>
        <w:t>duty.</w:t>
      </w:r>
      <w:r w:rsidRPr="00EE238B">
        <w:rPr>
          <w:rFonts w:ascii="Arial" w:hAnsi="Arial" w:cs="Arial"/>
          <w:spacing w:val="-1"/>
        </w:rPr>
        <w:t xml:space="preserve"> </w:t>
      </w:r>
      <w:r w:rsidRPr="00EE238B">
        <w:rPr>
          <w:rFonts w:ascii="Arial" w:hAnsi="Arial" w:cs="Arial"/>
        </w:rPr>
        <w:t>Fulfilling</w:t>
      </w:r>
      <w:r w:rsidRPr="00EE238B">
        <w:rPr>
          <w:rFonts w:ascii="Arial" w:hAnsi="Arial" w:cs="Arial"/>
          <w:spacing w:val="-1"/>
        </w:rPr>
        <w:t xml:space="preserve"> </w:t>
      </w:r>
      <w:r w:rsidRPr="00EE238B">
        <w:rPr>
          <w:rFonts w:ascii="Arial" w:hAnsi="Arial" w:cs="Arial"/>
        </w:rPr>
        <w:t>it</w:t>
      </w:r>
      <w:r w:rsidRPr="00EE238B">
        <w:rPr>
          <w:rFonts w:ascii="Arial" w:hAnsi="Arial" w:cs="Arial"/>
          <w:spacing w:val="-1"/>
        </w:rPr>
        <w:t xml:space="preserve"> </w:t>
      </w:r>
      <w:r w:rsidRPr="00EE238B">
        <w:rPr>
          <w:rFonts w:ascii="Arial" w:hAnsi="Arial" w:cs="Arial"/>
        </w:rPr>
        <w:t>will</w:t>
      </w:r>
      <w:r w:rsidRPr="00EE238B">
        <w:rPr>
          <w:rFonts w:ascii="Arial" w:hAnsi="Arial" w:cs="Arial"/>
          <w:spacing w:val="-2"/>
        </w:rPr>
        <w:t xml:space="preserve"> </w:t>
      </w:r>
      <w:r w:rsidRPr="00EE238B">
        <w:rPr>
          <w:rFonts w:ascii="Arial" w:hAnsi="Arial" w:cs="Arial"/>
        </w:rPr>
        <w:t>immensely</w:t>
      </w:r>
      <w:r w:rsidRPr="00EE238B">
        <w:rPr>
          <w:rFonts w:ascii="Arial" w:hAnsi="Arial" w:cs="Arial"/>
          <w:spacing w:val="-2"/>
        </w:rPr>
        <w:t xml:space="preserve"> </w:t>
      </w:r>
      <w:r w:rsidRPr="00EE238B">
        <w:rPr>
          <w:rFonts w:ascii="Arial" w:hAnsi="Arial" w:cs="Arial"/>
        </w:rPr>
        <w:t>improve</w:t>
      </w:r>
      <w:r w:rsidRPr="00EE238B">
        <w:rPr>
          <w:rFonts w:ascii="Arial" w:hAnsi="Arial" w:cs="Arial"/>
          <w:spacing w:val="-2"/>
        </w:rPr>
        <w:t xml:space="preserve"> </w:t>
      </w:r>
      <w:r w:rsidRPr="00EE238B">
        <w:rPr>
          <w:rFonts w:ascii="Arial" w:hAnsi="Arial" w:cs="Arial"/>
        </w:rPr>
        <w:t>the</w:t>
      </w:r>
      <w:r w:rsidRPr="00EE238B">
        <w:rPr>
          <w:rFonts w:ascii="Arial" w:hAnsi="Arial" w:cs="Arial"/>
          <w:spacing w:val="-2"/>
        </w:rPr>
        <w:t xml:space="preserve"> </w:t>
      </w:r>
      <w:r w:rsidRPr="00EE238B">
        <w:rPr>
          <w:rFonts w:ascii="Arial" w:hAnsi="Arial" w:cs="Arial"/>
        </w:rPr>
        <w:t>service</w:t>
      </w:r>
      <w:r w:rsidRPr="00EE238B">
        <w:rPr>
          <w:rFonts w:ascii="Arial" w:hAnsi="Arial" w:cs="Arial"/>
          <w:spacing w:val="-2"/>
        </w:rPr>
        <w:t xml:space="preserve"> </w:t>
      </w:r>
      <w:r w:rsidRPr="00EE238B">
        <w:rPr>
          <w:rFonts w:ascii="Arial" w:hAnsi="Arial" w:cs="Arial"/>
        </w:rPr>
        <w:t>you</w:t>
      </w:r>
      <w:r w:rsidRPr="00EE238B">
        <w:rPr>
          <w:rFonts w:ascii="Arial" w:hAnsi="Arial" w:cs="Arial"/>
          <w:spacing w:val="-2"/>
        </w:rPr>
        <w:t xml:space="preserve"> </w:t>
      </w:r>
      <w:r w:rsidRPr="00EE238B">
        <w:rPr>
          <w:rFonts w:ascii="Arial" w:hAnsi="Arial" w:cs="Arial"/>
        </w:rPr>
        <w:t>give to the community. Here are some examples:</w:t>
      </w:r>
    </w:p>
    <w:p w14:paraId="2869A2DE" w14:textId="77777777" w:rsidR="007D26EC" w:rsidRPr="00EE238B" w:rsidRDefault="007D26EC" w:rsidP="007D26EC">
      <w:pPr>
        <w:pStyle w:val="BodyText"/>
        <w:rPr>
          <w:rFonts w:ascii="Arial" w:hAnsi="Arial" w:cs="Arial"/>
        </w:rPr>
      </w:pPr>
    </w:p>
    <w:p w14:paraId="7799E8F9" w14:textId="77777777" w:rsidR="007D26EC" w:rsidRPr="00EE238B" w:rsidRDefault="007D26EC" w:rsidP="007D26EC">
      <w:pPr>
        <w:pStyle w:val="ListParagraph"/>
        <w:numPr>
          <w:ilvl w:val="0"/>
          <w:numId w:val="2"/>
        </w:numPr>
        <w:tabs>
          <w:tab w:val="left" w:pos="1551"/>
          <w:tab w:val="left" w:pos="1552"/>
        </w:tabs>
        <w:spacing w:line="237" w:lineRule="auto"/>
        <w:ind w:left="831" w:right="1184"/>
        <w:rPr>
          <w:rFonts w:ascii="Arial" w:hAnsi="Arial" w:cs="Arial"/>
          <w:sz w:val="24"/>
          <w:szCs w:val="24"/>
        </w:rPr>
      </w:pPr>
      <w:r w:rsidRPr="00EE238B">
        <w:rPr>
          <w:rFonts w:ascii="Arial" w:hAnsi="Arial" w:cs="Arial"/>
          <w:sz w:val="24"/>
          <w:szCs w:val="24"/>
        </w:rPr>
        <w:t>Ensure</w:t>
      </w:r>
      <w:r w:rsidRPr="00EE238B">
        <w:rPr>
          <w:rFonts w:ascii="Arial" w:hAnsi="Arial" w:cs="Arial"/>
          <w:spacing w:val="40"/>
          <w:sz w:val="24"/>
          <w:szCs w:val="24"/>
        </w:rPr>
        <w:t xml:space="preserve"> </w:t>
      </w:r>
      <w:r w:rsidRPr="00EE238B">
        <w:rPr>
          <w:rFonts w:ascii="Arial" w:hAnsi="Arial" w:cs="Arial"/>
          <w:sz w:val="24"/>
          <w:szCs w:val="24"/>
        </w:rPr>
        <w:t>your</w:t>
      </w:r>
      <w:r>
        <w:rPr>
          <w:rFonts w:ascii="Arial" w:hAnsi="Arial" w:cs="Arial"/>
          <w:spacing w:val="40"/>
          <w:sz w:val="24"/>
          <w:szCs w:val="24"/>
        </w:rPr>
        <w:t xml:space="preserve"> local</w:t>
      </w:r>
      <w:r w:rsidRPr="00EE238B">
        <w:rPr>
          <w:rFonts w:ascii="Arial" w:hAnsi="Arial" w:cs="Arial"/>
          <w:spacing w:val="40"/>
          <w:sz w:val="24"/>
          <w:szCs w:val="24"/>
        </w:rPr>
        <w:t xml:space="preserve"> </w:t>
      </w:r>
      <w:r w:rsidRPr="00EE238B">
        <w:rPr>
          <w:rFonts w:ascii="Arial" w:hAnsi="Arial" w:cs="Arial"/>
          <w:sz w:val="24"/>
          <w:szCs w:val="24"/>
        </w:rPr>
        <w:t>authority</w:t>
      </w:r>
      <w:r w:rsidRPr="00EE238B">
        <w:rPr>
          <w:rFonts w:ascii="Arial" w:hAnsi="Arial" w:cs="Arial"/>
          <w:spacing w:val="40"/>
          <w:sz w:val="24"/>
          <w:szCs w:val="24"/>
        </w:rPr>
        <w:t xml:space="preserve"> </w:t>
      </w:r>
      <w:r w:rsidRPr="00EE238B">
        <w:rPr>
          <w:rFonts w:ascii="Arial" w:hAnsi="Arial" w:cs="Arial"/>
          <w:sz w:val="24"/>
          <w:szCs w:val="24"/>
        </w:rPr>
        <w:t>is</w:t>
      </w:r>
      <w:r w:rsidRPr="00EE238B">
        <w:rPr>
          <w:rFonts w:ascii="Arial" w:hAnsi="Arial" w:cs="Arial"/>
          <w:spacing w:val="40"/>
          <w:sz w:val="24"/>
          <w:szCs w:val="24"/>
        </w:rPr>
        <w:t xml:space="preserve"> </w:t>
      </w:r>
      <w:r w:rsidRPr="00EE238B">
        <w:rPr>
          <w:rFonts w:ascii="Arial" w:hAnsi="Arial" w:cs="Arial"/>
          <w:sz w:val="24"/>
          <w:szCs w:val="24"/>
        </w:rPr>
        <w:t>giving</w:t>
      </w:r>
      <w:r w:rsidRPr="00EE238B">
        <w:rPr>
          <w:rFonts w:ascii="Arial" w:hAnsi="Arial" w:cs="Arial"/>
          <w:spacing w:val="40"/>
          <w:sz w:val="24"/>
          <w:szCs w:val="24"/>
        </w:rPr>
        <w:t xml:space="preserve"> </w:t>
      </w:r>
      <w:r w:rsidRPr="00EE238B">
        <w:rPr>
          <w:rFonts w:ascii="Arial" w:hAnsi="Arial" w:cs="Arial"/>
          <w:sz w:val="24"/>
          <w:szCs w:val="24"/>
        </w:rPr>
        <w:t>you</w:t>
      </w:r>
      <w:r w:rsidRPr="00EE238B">
        <w:rPr>
          <w:rFonts w:ascii="Arial" w:hAnsi="Arial" w:cs="Arial"/>
          <w:spacing w:val="40"/>
          <w:sz w:val="24"/>
          <w:szCs w:val="24"/>
        </w:rPr>
        <w:t xml:space="preserve"> </w:t>
      </w:r>
      <w:r w:rsidRPr="00EE238B">
        <w:rPr>
          <w:rFonts w:ascii="Arial" w:hAnsi="Arial" w:cs="Arial"/>
          <w:sz w:val="24"/>
          <w:szCs w:val="24"/>
        </w:rPr>
        <w:t>the</w:t>
      </w:r>
      <w:r w:rsidRPr="00EE238B">
        <w:rPr>
          <w:rFonts w:ascii="Arial" w:hAnsi="Arial" w:cs="Arial"/>
          <w:spacing w:val="40"/>
          <w:sz w:val="24"/>
          <w:szCs w:val="24"/>
        </w:rPr>
        <w:t xml:space="preserve"> </w:t>
      </w:r>
      <w:r w:rsidRPr="00EE238B">
        <w:rPr>
          <w:rFonts w:ascii="Arial" w:hAnsi="Arial" w:cs="Arial"/>
          <w:sz w:val="24"/>
          <w:szCs w:val="24"/>
        </w:rPr>
        <w:t>support</w:t>
      </w:r>
      <w:r w:rsidRPr="00EE238B">
        <w:rPr>
          <w:rFonts w:ascii="Arial" w:hAnsi="Arial" w:cs="Arial"/>
          <w:spacing w:val="40"/>
          <w:sz w:val="24"/>
          <w:szCs w:val="24"/>
        </w:rPr>
        <w:t xml:space="preserve"> </w:t>
      </w:r>
      <w:r w:rsidRPr="00EE238B">
        <w:rPr>
          <w:rFonts w:ascii="Arial" w:hAnsi="Arial" w:cs="Arial"/>
          <w:sz w:val="24"/>
          <w:szCs w:val="24"/>
        </w:rPr>
        <w:t>you</w:t>
      </w:r>
      <w:r w:rsidRPr="00EE238B">
        <w:rPr>
          <w:rFonts w:ascii="Arial" w:hAnsi="Arial" w:cs="Arial"/>
          <w:spacing w:val="40"/>
          <w:sz w:val="24"/>
          <w:szCs w:val="24"/>
        </w:rPr>
        <w:t xml:space="preserve"> </w:t>
      </w:r>
      <w:r w:rsidRPr="00EE238B">
        <w:rPr>
          <w:rFonts w:ascii="Arial" w:hAnsi="Arial" w:cs="Arial"/>
          <w:sz w:val="24"/>
          <w:szCs w:val="24"/>
        </w:rPr>
        <w:t>need</w:t>
      </w:r>
      <w:r w:rsidRPr="00EE238B">
        <w:rPr>
          <w:rFonts w:ascii="Arial" w:hAnsi="Arial" w:cs="Arial"/>
          <w:spacing w:val="40"/>
          <w:sz w:val="24"/>
          <w:szCs w:val="24"/>
        </w:rPr>
        <w:t xml:space="preserve"> </w:t>
      </w:r>
      <w:r w:rsidRPr="00EE238B">
        <w:rPr>
          <w:rFonts w:ascii="Arial" w:hAnsi="Arial" w:cs="Arial"/>
          <w:sz w:val="24"/>
          <w:szCs w:val="24"/>
        </w:rPr>
        <w:t>to</w:t>
      </w:r>
      <w:r w:rsidRPr="00EE238B">
        <w:rPr>
          <w:rFonts w:ascii="Arial" w:hAnsi="Arial" w:cs="Arial"/>
          <w:spacing w:val="40"/>
          <w:sz w:val="24"/>
          <w:szCs w:val="24"/>
        </w:rPr>
        <w:t xml:space="preserve"> </w:t>
      </w:r>
      <w:r w:rsidRPr="00EE238B">
        <w:rPr>
          <w:rFonts w:ascii="Arial" w:hAnsi="Arial" w:cs="Arial"/>
          <w:sz w:val="24"/>
          <w:szCs w:val="24"/>
        </w:rPr>
        <w:t xml:space="preserve">fulfil your duty through regular engagement with your </w:t>
      </w:r>
      <w:r>
        <w:rPr>
          <w:rFonts w:ascii="Arial" w:hAnsi="Arial" w:cs="Arial"/>
          <w:sz w:val="24"/>
          <w:szCs w:val="24"/>
        </w:rPr>
        <w:t>Community Council</w:t>
      </w:r>
      <w:r w:rsidRPr="00EE238B">
        <w:rPr>
          <w:rFonts w:ascii="Arial" w:hAnsi="Arial" w:cs="Arial"/>
          <w:sz w:val="24"/>
          <w:szCs w:val="24"/>
        </w:rPr>
        <w:t xml:space="preserve"> Liaison Officer (CCLO)</w:t>
      </w:r>
    </w:p>
    <w:p w14:paraId="668B9FDA" w14:textId="77777777" w:rsidR="007D26EC" w:rsidRPr="00EE238B" w:rsidRDefault="007D26EC" w:rsidP="007D26EC">
      <w:pPr>
        <w:pStyle w:val="BodyText"/>
        <w:spacing w:before="1"/>
        <w:rPr>
          <w:rFonts w:ascii="Arial" w:hAnsi="Arial" w:cs="Arial"/>
        </w:rPr>
      </w:pPr>
    </w:p>
    <w:p w14:paraId="158050BB" w14:textId="77777777" w:rsidR="007D26EC" w:rsidRPr="00EE238B" w:rsidRDefault="007D26EC" w:rsidP="007D26EC">
      <w:pPr>
        <w:pStyle w:val="ListParagraph"/>
        <w:numPr>
          <w:ilvl w:val="0"/>
          <w:numId w:val="2"/>
        </w:numPr>
        <w:tabs>
          <w:tab w:val="left" w:pos="1552"/>
        </w:tabs>
        <w:ind w:left="831" w:right="1185"/>
        <w:jc w:val="both"/>
        <w:rPr>
          <w:rFonts w:ascii="Arial" w:hAnsi="Arial" w:cs="Arial"/>
          <w:strike/>
          <w:sz w:val="24"/>
          <w:szCs w:val="24"/>
        </w:rPr>
      </w:pPr>
      <w:r w:rsidRPr="00EE238B">
        <w:rPr>
          <w:rFonts w:ascii="Arial" w:hAnsi="Arial" w:cs="Arial"/>
          <w:sz w:val="24"/>
          <w:szCs w:val="24"/>
        </w:rPr>
        <w:t xml:space="preserve">Include main contact details in all correspondence issued from your </w:t>
      </w:r>
      <w:r>
        <w:rPr>
          <w:rFonts w:ascii="Arial" w:hAnsi="Arial" w:cs="Arial"/>
          <w:sz w:val="24"/>
          <w:szCs w:val="24"/>
        </w:rPr>
        <w:t>Community Council</w:t>
      </w:r>
      <w:r w:rsidRPr="00EE238B">
        <w:rPr>
          <w:rFonts w:ascii="Arial" w:hAnsi="Arial" w:cs="Arial"/>
          <w:sz w:val="24"/>
          <w:szCs w:val="24"/>
        </w:rPr>
        <w:t xml:space="preserve">. Always invite contact and encourage feedback. </w:t>
      </w:r>
    </w:p>
    <w:p w14:paraId="76A5C3F0" w14:textId="77777777" w:rsidR="007D26EC" w:rsidRPr="00EE238B" w:rsidRDefault="007D26EC" w:rsidP="007D26EC">
      <w:pPr>
        <w:pStyle w:val="BodyText"/>
        <w:spacing w:before="1"/>
        <w:rPr>
          <w:rFonts w:ascii="Arial" w:hAnsi="Arial" w:cs="Arial"/>
        </w:rPr>
      </w:pPr>
    </w:p>
    <w:p w14:paraId="505ABC42" w14:textId="77777777" w:rsidR="007D26EC" w:rsidRPr="001B34C7" w:rsidRDefault="007D26EC" w:rsidP="007D26EC">
      <w:pPr>
        <w:pStyle w:val="ListParagraph"/>
        <w:numPr>
          <w:ilvl w:val="0"/>
          <w:numId w:val="3"/>
        </w:numPr>
        <w:ind w:left="851" w:right="1136"/>
        <w:rPr>
          <w:rFonts w:ascii="Arial" w:hAnsi="Arial" w:cs="Arial"/>
          <w:sz w:val="24"/>
          <w:szCs w:val="24"/>
        </w:rPr>
      </w:pPr>
      <w:r w:rsidRPr="001B34C7">
        <w:rPr>
          <w:rFonts w:ascii="Arial" w:hAnsi="Arial" w:cs="Arial"/>
          <w:sz w:val="24"/>
          <w:szCs w:val="24"/>
        </w:rPr>
        <w:t>Whenever possible</w:t>
      </w:r>
      <w:r w:rsidRPr="00B40CC7">
        <w:rPr>
          <w:rFonts w:ascii="Arial" w:hAnsi="Arial" w:cs="Arial"/>
          <w:sz w:val="24"/>
          <w:szCs w:val="24"/>
        </w:rPr>
        <w:t>, restate the ways constituents can contact you. Make this as easy as possible for them – offering multiple contact routes can help e.g. email, telephone or suggestion/enquiries box in a key community location</w:t>
      </w:r>
      <w:r w:rsidRPr="001B34C7">
        <w:rPr>
          <w:rFonts w:ascii="Arial" w:hAnsi="Arial" w:cs="Arial"/>
          <w:color w:val="FF0000"/>
          <w:sz w:val="24"/>
          <w:szCs w:val="24"/>
        </w:rPr>
        <w:t>.</w:t>
      </w:r>
    </w:p>
    <w:p w14:paraId="43F5035F" w14:textId="77777777" w:rsidR="007D26EC" w:rsidRPr="00EE238B" w:rsidRDefault="007D26EC" w:rsidP="007D26EC">
      <w:pPr>
        <w:pStyle w:val="BodyText"/>
        <w:rPr>
          <w:rFonts w:ascii="Arial" w:hAnsi="Arial" w:cs="Arial"/>
        </w:rPr>
      </w:pPr>
    </w:p>
    <w:p w14:paraId="298F33B9" w14:textId="77777777" w:rsidR="007D26EC" w:rsidRPr="00EE238B" w:rsidRDefault="007D26EC" w:rsidP="007D26EC">
      <w:pPr>
        <w:pStyle w:val="ListParagraph"/>
        <w:numPr>
          <w:ilvl w:val="0"/>
          <w:numId w:val="2"/>
        </w:numPr>
        <w:tabs>
          <w:tab w:val="left" w:pos="1552"/>
        </w:tabs>
        <w:spacing w:before="1"/>
        <w:ind w:left="831" w:right="1183"/>
        <w:jc w:val="both"/>
        <w:rPr>
          <w:rFonts w:ascii="Arial" w:hAnsi="Arial" w:cs="Arial"/>
          <w:sz w:val="24"/>
          <w:szCs w:val="24"/>
        </w:rPr>
      </w:pPr>
      <w:r w:rsidRPr="00EE238B">
        <w:rPr>
          <w:rFonts w:ascii="Arial" w:hAnsi="Arial" w:cs="Arial"/>
          <w:sz w:val="24"/>
          <w:szCs w:val="24"/>
        </w:rPr>
        <w:t>Create</w:t>
      </w:r>
      <w:r w:rsidRPr="00EE238B">
        <w:rPr>
          <w:rFonts w:ascii="Arial" w:hAnsi="Arial" w:cs="Arial"/>
          <w:spacing w:val="-1"/>
          <w:sz w:val="24"/>
          <w:szCs w:val="24"/>
        </w:rPr>
        <w:t xml:space="preserve"> </w:t>
      </w:r>
      <w:r w:rsidRPr="00EE238B">
        <w:rPr>
          <w:rFonts w:ascii="Arial" w:hAnsi="Arial" w:cs="Arial"/>
          <w:sz w:val="24"/>
          <w:szCs w:val="24"/>
        </w:rPr>
        <w:t>a website</w:t>
      </w:r>
      <w:r w:rsidRPr="00EE238B">
        <w:rPr>
          <w:rFonts w:ascii="Arial" w:hAnsi="Arial" w:cs="Arial"/>
          <w:spacing w:val="-1"/>
          <w:sz w:val="24"/>
          <w:szCs w:val="24"/>
        </w:rPr>
        <w:t xml:space="preserve"> </w:t>
      </w:r>
      <w:r w:rsidRPr="00EE238B">
        <w:rPr>
          <w:rFonts w:ascii="Arial" w:hAnsi="Arial" w:cs="Arial"/>
          <w:sz w:val="24"/>
          <w:szCs w:val="24"/>
        </w:rPr>
        <w:t>or</w:t>
      </w:r>
      <w:r w:rsidRPr="00EE238B">
        <w:rPr>
          <w:rFonts w:ascii="Arial" w:hAnsi="Arial" w:cs="Arial"/>
          <w:spacing w:val="-1"/>
          <w:sz w:val="24"/>
          <w:szCs w:val="24"/>
        </w:rPr>
        <w:t xml:space="preserve"> ensure your details are included </w:t>
      </w:r>
      <w:r w:rsidRPr="00EE238B">
        <w:rPr>
          <w:rFonts w:ascii="Arial" w:hAnsi="Arial" w:cs="Arial"/>
          <w:sz w:val="24"/>
          <w:szCs w:val="24"/>
        </w:rPr>
        <w:t>on</w:t>
      </w:r>
      <w:r w:rsidRPr="00EE238B">
        <w:rPr>
          <w:rFonts w:ascii="Arial" w:hAnsi="Arial" w:cs="Arial"/>
          <w:spacing w:val="-1"/>
          <w:sz w:val="24"/>
          <w:szCs w:val="24"/>
        </w:rPr>
        <w:t xml:space="preserve"> </w:t>
      </w:r>
      <w:r w:rsidRPr="00EE238B">
        <w:rPr>
          <w:rFonts w:ascii="Arial" w:hAnsi="Arial" w:cs="Arial"/>
          <w:sz w:val="24"/>
          <w:szCs w:val="24"/>
        </w:rPr>
        <w:t>the</w:t>
      </w:r>
      <w:r w:rsidRPr="00EE238B">
        <w:rPr>
          <w:rFonts w:ascii="Arial" w:hAnsi="Arial" w:cs="Arial"/>
          <w:spacing w:val="-1"/>
          <w:sz w:val="24"/>
          <w:szCs w:val="24"/>
        </w:rPr>
        <w:t xml:space="preserve"> </w:t>
      </w:r>
      <w:r w:rsidRPr="00EE238B">
        <w:rPr>
          <w:rFonts w:ascii="Arial" w:hAnsi="Arial" w:cs="Arial"/>
          <w:sz w:val="24"/>
          <w:szCs w:val="24"/>
        </w:rPr>
        <w:t>Local</w:t>
      </w:r>
      <w:r w:rsidRPr="00EE238B">
        <w:rPr>
          <w:rFonts w:ascii="Arial" w:hAnsi="Arial" w:cs="Arial"/>
          <w:spacing w:val="-1"/>
          <w:sz w:val="24"/>
          <w:szCs w:val="24"/>
        </w:rPr>
        <w:t xml:space="preserve"> </w:t>
      </w:r>
      <w:r w:rsidRPr="00EE238B">
        <w:rPr>
          <w:rFonts w:ascii="Arial" w:hAnsi="Arial" w:cs="Arial"/>
          <w:sz w:val="24"/>
          <w:szCs w:val="24"/>
        </w:rPr>
        <w:t>Authority</w:t>
      </w:r>
      <w:r w:rsidRPr="00EE238B">
        <w:rPr>
          <w:rFonts w:ascii="Arial" w:hAnsi="Arial" w:cs="Arial"/>
          <w:spacing w:val="-1"/>
          <w:sz w:val="24"/>
          <w:szCs w:val="24"/>
        </w:rPr>
        <w:t xml:space="preserve"> </w:t>
      </w:r>
      <w:r w:rsidRPr="00EE238B">
        <w:rPr>
          <w:rFonts w:ascii="Arial" w:hAnsi="Arial" w:cs="Arial"/>
          <w:sz w:val="24"/>
          <w:szCs w:val="24"/>
        </w:rPr>
        <w:t>website.</w:t>
      </w:r>
      <w:r w:rsidRPr="00EE238B">
        <w:rPr>
          <w:rFonts w:ascii="Arial" w:hAnsi="Arial" w:cs="Arial"/>
          <w:spacing w:val="-1"/>
          <w:sz w:val="24"/>
          <w:szCs w:val="24"/>
        </w:rPr>
        <w:t xml:space="preserve"> </w:t>
      </w:r>
      <w:r w:rsidRPr="00EE238B">
        <w:rPr>
          <w:rFonts w:ascii="Arial" w:hAnsi="Arial" w:cs="Arial"/>
          <w:sz w:val="24"/>
          <w:szCs w:val="24"/>
        </w:rPr>
        <w:t xml:space="preserve">List contact details for all </w:t>
      </w:r>
      <w:r>
        <w:rPr>
          <w:rFonts w:ascii="Arial" w:hAnsi="Arial" w:cs="Arial"/>
          <w:sz w:val="24"/>
          <w:szCs w:val="24"/>
        </w:rPr>
        <w:t>Community Councilors</w:t>
      </w:r>
      <w:r w:rsidRPr="00EE238B">
        <w:rPr>
          <w:rFonts w:ascii="Arial" w:hAnsi="Arial" w:cs="Arial"/>
          <w:sz w:val="24"/>
          <w:szCs w:val="24"/>
        </w:rPr>
        <w:t>, including pictures where possible.</w:t>
      </w:r>
      <w:r w:rsidRPr="00EE238B">
        <w:rPr>
          <w:rFonts w:ascii="Arial" w:hAnsi="Arial" w:cs="Arial"/>
          <w:spacing w:val="80"/>
          <w:w w:val="150"/>
          <w:sz w:val="24"/>
          <w:szCs w:val="24"/>
        </w:rPr>
        <w:t xml:space="preserve"> </w:t>
      </w:r>
      <w:r w:rsidRPr="00EE238B">
        <w:rPr>
          <w:rFonts w:ascii="Arial" w:hAnsi="Arial" w:cs="Arial"/>
          <w:sz w:val="24"/>
          <w:szCs w:val="24"/>
        </w:rPr>
        <w:t>Show the date, time and venue of meetings, and</w:t>
      </w:r>
      <w:r w:rsidRPr="00EE238B">
        <w:rPr>
          <w:rFonts w:ascii="Arial" w:hAnsi="Arial" w:cs="Arial"/>
          <w:spacing w:val="40"/>
          <w:sz w:val="24"/>
          <w:szCs w:val="24"/>
        </w:rPr>
        <w:t xml:space="preserve"> </w:t>
      </w:r>
      <w:r w:rsidRPr="00EE238B">
        <w:rPr>
          <w:rFonts w:ascii="Arial" w:hAnsi="Arial" w:cs="Arial"/>
          <w:sz w:val="24"/>
          <w:szCs w:val="24"/>
        </w:rPr>
        <w:t>the agenda. Include the minutes of all previous meetings.</w:t>
      </w:r>
    </w:p>
    <w:p w14:paraId="75BFFC5F" w14:textId="77777777" w:rsidR="007D26EC" w:rsidRDefault="007D26EC" w:rsidP="007D26EC">
      <w:pPr>
        <w:tabs>
          <w:tab w:val="left" w:pos="1552"/>
        </w:tabs>
        <w:spacing w:before="1"/>
        <w:ind w:right="1183"/>
        <w:jc w:val="both"/>
        <w:rPr>
          <w:rFonts w:ascii="Arial" w:hAnsi="Arial" w:cs="Arial"/>
          <w:sz w:val="24"/>
          <w:szCs w:val="24"/>
        </w:rPr>
      </w:pPr>
    </w:p>
    <w:p w14:paraId="6141C33E" w14:textId="77777777" w:rsidR="007D26EC" w:rsidRDefault="007D26EC" w:rsidP="007D26EC">
      <w:pPr>
        <w:pStyle w:val="ListParagraph"/>
        <w:numPr>
          <w:ilvl w:val="0"/>
          <w:numId w:val="2"/>
        </w:numPr>
        <w:tabs>
          <w:tab w:val="left" w:pos="1552"/>
        </w:tabs>
        <w:spacing w:before="1"/>
        <w:ind w:left="831" w:right="1183"/>
        <w:jc w:val="both"/>
        <w:rPr>
          <w:rFonts w:ascii="Arial" w:hAnsi="Arial" w:cs="Arial"/>
          <w:sz w:val="24"/>
          <w:szCs w:val="24"/>
        </w:rPr>
      </w:pPr>
      <w:r w:rsidRPr="5F1C5CE8">
        <w:rPr>
          <w:rFonts w:ascii="Arial" w:hAnsi="Arial" w:cs="Arial"/>
          <w:sz w:val="24"/>
          <w:szCs w:val="24"/>
        </w:rPr>
        <w:t xml:space="preserve">Look into using social media channels to publicise the work of the </w:t>
      </w:r>
      <w:r>
        <w:rPr>
          <w:rFonts w:ascii="Arial" w:hAnsi="Arial" w:cs="Arial"/>
          <w:sz w:val="24"/>
          <w:szCs w:val="24"/>
        </w:rPr>
        <w:t>Community Council</w:t>
      </w:r>
      <w:r w:rsidRPr="5F1C5CE8">
        <w:rPr>
          <w:rFonts w:ascii="Arial" w:hAnsi="Arial" w:cs="Arial"/>
          <w:sz w:val="24"/>
          <w:szCs w:val="24"/>
        </w:rPr>
        <w:t xml:space="preserve"> and to share information about upcoming meetings. You can use the </w:t>
      </w:r>
      <w:hyperlink r:id="rId5" w:history="1">
        <w:r w:rsidRPr="5F1C5CE8">
          <w:rPr>
            <w:rStyle w:val="Hyperlink"/>
            <w:rFonts w:ascii="Arial" w:hAnsi="Arial" w:cs="Arial"/>
            <w:sz w:val="24"/>
            <w:szCs w:val="24"/>
          </w:rPr>
          <w:t>#FollowMe social media guide</w:t>
        </w:r>
      </w:hyperlink>
      <w:r w:rsidRPr="5F1C5CE8">
        <w:rPr>
          <w:rFonts w:ascii="Arial" w:hAnsi="Arial" w:cs="Arial"/>
          <w:sz w:val="24"/>
          <w:szCs w:val="24"/>
        </w:rPr>
        <w:t xml:space="preserve"> for </w:t>
      </w:r>
      <w:r>
        <w:rPr>
          <w:rFonts w:ascii="Arial" w:hAnsi="Arial" w:cs="Arial"/>
          <w:sz w:val="24"/>
          <w:szCs w:val="24"/>
        </w:rPr>
        <w:t>Community Councils</w:t>
      </w:r>
      <w:r w:rsidRPr="5F1C5CE8">
        <w:rPr>
          <w:rFonts w:ascii="Arial" w:hAnsi="Arial" w:cs="Arial"/>
          <w:sz w:val="24"/>
          <w:szCs w:val="24"/>
        </w:rPr>
        <w:t xml:space="preserve"> to help you decide which channel is best for you. </w:t>
      </w:r>
    </w:p>
    <w:p w14:paraId="32EC0FBE" w14:textId="77777777" w:rsidR="007D26EC" w:rsidRPr="00EE238B" w:rsidRDefault="007D26EC" w:rsidP="007D26EC">
      <w:pPr>
        <w:pStyle w:val="BodyText"/>
        <w:spacing w:before="9"/>
        <w:rPr>
          <w:rFonts w:ascii="Arial" w:hAnsi="Arial" w:cs="Arial"/>
        </w:rPr>
      </w:pPr>
    </w:p>
    <w:p w14:paraId="2524CD48" w14:textId="77777777" w:rsidR="007D26EC" w:rsidRPr="0014140E" w:rsidRDefault="007D26EC" w:rsidP="007D26EC">
      <w:pPr>
        <w:pStyle w:val="ListParagraph"/>
        <w:numPr>
          <w:ilvl w:val="0"/>
          <w:numId w:val="2"/>
        </w:numPr>
        <w:tabs>
          <w:tab w:val="left" w:pos="1552"/>
        </w:tabs>
        <w:spacing w:before="9"/>
        <w:ind w:left="831" w:right="1184"/>
        <w:jc w:val="both"/>
        <w:rPr>
          <w:rFonts w:ascii="Arial" w:hAnsi="Arial" w:cs="Arial"/>
          <w:sz w:val="24"/>
          <w:szCs w:val="24"/>
        </w:rPr>
      </w:pPr>
      <w:r w:rsidRPr="0DC256F3">
        <w:rPr>
          <w:rFonts w:ascii="Arial" w:hAnsi="Arial" w:cs="Arial"/>
          <w:sz w:val="24"/>
          <w:szCs w:val="24"/>
        </w:rPr>
        <w:t>Collate a database of e-mail addresses for constituents. Ask for permission to send them e-mail bulletins seeking their views and reporting your actions.</w:t>
      </w:r>
      <w:r w:rsidRPr="0DC256F3">
        <w:rPr>
          <w:rFonts w:ascii="Arial" w:hAnsi="Arial" w:cs="Arial"/>
          <w:color w:val="FF0000"/>
          <w:sz w:val="24"/>
          <w:szCs w:val="24"/>
        </w:rPr>
        <w:t xml:space="preserve"> </w:t>
      </w:r>
    </w:p>
    <w:p w14:paraId="0FE41428" w14:textId="77777777" w:rsidR="007D26EC" w:rsidRPr="0014140E" w:rsidRDefault="007D26EC" w:rsidP="007D26EC">
      <w:pPr>
        <w:pStyle w:val="ListParagraph"/>
        <w:rPr>
          <w:rFonts w:ascii="Arial" w:hAnsi="Arial" w:cs="Arial"/>
          <w:sz w:val="24"/>
          <w:szCs w:val="24"/>
        </w:rPr>
      </w:pPr>
    </w:p>
    <w:p w14:paraId="3BE60392"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5F1C5CE8">
        <w:rPr>
          <w:rFonts w:ascii="Arial" w:hAnsi="Arial" w:cs="Arial"/>
          <w:sz w:val="24"/>
          <w:szCs w:val="24"/>
        </w:rPr>
        <w:t xml:space="preserve">Display </w:t>
      </w:r>
      <w:r>
        <w:rPr>
          <w:rFonts w:ascii="Arial" w:hAnsi="Arial" w:cs="Arial"/>
          <w:sz w:val="24"/>
          <w:szCs w:val="24"/>
        </w:rPr>
        <w:t>Community Council</w:t>
      </w:r>
      <w:r w:rsidRPr="5F1C5CE8">
        <w:rPr>
          <w:rFonts w:ascii="Arial" w:hAnsi="Arial" w:cs="Arial"/>
          <w:sz w:val="24"/>
          <w:szCs w:val="24"/>
        </w:rPr>
        <w:t xml:space="preserve"> contact details in all public buildings. Include information on what you do and how you can help.  </w:t>
      </w:r>
    </w:p>
    <w:p w14:paraId="0223C4FF" w14:textId="77777777" w:rsidR="007D26EC" w:rsidRPr="00B40CC7" w:rsidRDefault="007D26EC" w:rsidP="007D26EC">
      <w:pPr>
        <w:pStyle w:val="ListParagraph"/>
        <w:rPr>
          <w:rFonts w:ascii="Arial" w:hAnsi="Arial" w:cs="Arial"/>
        </w:rPr>
      </w:pPr>
    </w:p>
    <w:p w14:paraId="31490CA8"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 xml:space="preserve">Secure space in any local newsletters, including local authority publications.  You might want to do this collectively among all the Community Councils in your area. </w:t>
      </w:r>
    </w:p>
    <w:p w14:paraId="5A774E57" w14:textId="77777777" w:rsidR="007D26EC" w:rsidRPr="00B40CC7" w:rsidRDefault="007D26EC" w:rsidP="007D26EC">
      <w:pPr>
        <w:pStyle w:val="ListParagraph"/>
        <w:rPr>
          <w:rFonts w:ascii="Arial" w:hAnsi="Arial" w:cs="Arial"/>
        </w:rPr>
      </w:pPr>
    </w:p>
    <w:p w14:paraId="2E055120" w14:textId="74194711"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 xml:space="preserve">Invite and encourage the local press to attend meetings. Issue press releases on matters of local interest and communicate with the local media through your social media channels. Consider appointing someone to handle social media channels and media </w:t>
      </w:r>
      <w:r w:rsidRPr="00B40CC7">
        <w:rPr>
          <w:rFonts w:ascii="Arial" w:hAnsi="Arial" w:cs="Arial"/>
          <w:sz w:val="24"/>
          <w:szCs w:val="24"/>
        </w:rPr>
        <w:lastRenderedPageBreak/>
        <w:t xml:space="preserve">relations. </w:t>
      </w:r>
    </w:p>
    <w:p w14:paraId="1D05F339" w14:textId="77777777" w:rsidR="007D26EC" w:rsidRPr="00B40CC7" w:rsidRDefault="007D26EC" w:rsidP="007D26EC">
      <w:pPr>
        <w:pStyle w:val="ListParagraph"/>
        <w:rPr>
          <w:rFonts w:ascii="Arial" w:hAnsi="Arial" w:cs="Arial"/>
          <w:sz w:val="24"/>
          <w:szCs w:val="24"/>
        </w:rPr>
      </w:pPr>
    </w:p>
    <w:p w14:paraId="085086D6" w14:textId="2A6470EF"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 xml:space="preserve">Whenever you have a change of office bearers, let the local press know and contact any local organisations you have worked with. This communication should indicate the new </w:t>
      </w:r>
      <w:r w:rsidR="008B6719">
        <w:rPr>
          <w:rFonts w:ascii="Arial" w:hAnsi="Arial" w:cs="Arial"/>
          <w:sz w:val="24"/>
          <w:szCs w:val="24"/>
        </w:rPr>
        <w:t xml:space="preserve">office </w:t>
      </w:r>
      <w:r w:rsidRPr="00B40CC7">
        <w:rPr>
          <w:rFonts w:ascii="Arial" w:hAnsi="Arial" w:cs="Arial"/>
          <w:sz w:val="24"/>
          <w:szCs w:val="24"/>
        </w:rPr>
        <w:t>bearers and reinforce the status, work and approachability of your Community Council. Do the same after every Community Council election.</w:t>
      </w:r>
    </w:p>
    <w:p w14:paraId="14516AE7" w14:textId="77777777" w:rsidR="007D26EC" w:rsidRPr="00B40CC7" w:rsidRDefault="007D26EC" w:rsidP="007D26EC">
      <w:pPr>
        <w:pStyle w:val="ListParagraph"/>
        <w:rPr>
          <w:rFonts w:ascii="Arial" w:hAnsi="Arial" w:cs="Arial"/>
          <w:sz w:val="24"/>
          <w:szCs w:val="24"/>
        </w:rPr>
      </w:pPr>
    </w:p>
    <w:p w14:paraId="127EEB60"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Hold surgeries for the community in public venues. For example these could be community premises, local supermarkets or libraries. Advertise these in the local press and online well in advance and again closer to the time. Experiment with times, days and venues, and with the format of the surgery. Always have at least two Community Councilors present.</w:t>
      </w:r>
    </w:p>
    <w:p w14:paraId="2A1871FB" w14:textId="77777777" w:rsidR="007D26EC" w:rsidRPr="00B40CC7" w:rsidRDefault="007D26EC" w:rsidP="007D26EC">
      <w:pPr>
        <w:pStyle w:val="ListParagraph"/>
        <w:rPr>
          <w:rFonts w:ascii="Arial" w:hAnsi="Arial" w:cs="Arial"/>
          <w:sz w:val="24"/>
          <w:szCs w:val="24"/>
        </w:rPr>
      </w:pPr>
    </w:p>
    <w:p w14:paraId="06D97531"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Create and deploy surveys at least once per year. Ask questions about the community’s perceptions of you, of their community and their quality of life. Ask what you can do to improve the community. Find out what their priorities are. Be sure to include questions on the issues</w:t>
      </w:r>
      <w:r w:rsidRPr="00B40CC7">
        <w:rPr>
          <w:rFonts w:ascii="Arial" w:hAnsi="Arial" w:cs="Arial"/>
          <w:spacing w:val="-1"/>
          <w:sz w:val="24"/>
          <w:szCs w:val="24"/>
        </w:rPr>
        <w:t xml:space="preserve"> </w:t>
      </w:r>
      <w:r w:rsidRPr="00B40CC7">
        <w:rPr>
          <w:rFonts w:ascii="Arial" w:hAnsi="Arial" w:cs="Arial"/>
          <w:sz w:val="24"/>
          <w:szCs w:val="24"/>
        </w:rPr>
        <w:t>that</w:t>
      </w:r>
      <w:r w:rsidRPr="00B40CC7">
        <w:rPr>
          <w:rFonts w:ascii="Arial" w:hAnsi="Arial" w:cs="Arial"/>
          <w:spacing w:val="-1"/>
          <w:sz w:val="24"/>
          <w:szCs w:val="24"/>
        </w:rPr>
        <w:t xml:space="preserve"> </w:t>
      </w:r>
      <w:r w:rsidRPr="00B40CC7">
        <w:rPr>
          <w:rFonts w:ascii="Arial" w:hAnsi="Arial" w:cs="Arial"/>
          <w:sz w:val="24"/>
          <w:szCs w:val="24"/>
        </w:rPr>
        <w:t>will</w:t>
      </w:r>
      <w:r w:rsidRPr="00B40CC7">
        <w:rPr>
          <w:rFonts w:ascii="Arial" w:hAnsi="Arial" w:cs="Arial"/>
          <w:spacing w:val="-1"/>
          <w:sz w:val="24"/>
          <w:szCs w:val="24"/>
        </w:rPr>
        <w:t xml:space="preserve"> </w:t>
      </w:r>
      <w:r w:rsidRPr="00B40CC7">
        <w:rPr>
          <w:rFonts w:ascii="Arial" w:hAnsi="Arial" w:cs="Arial"/>
          <w:sz w:val="24"/>
          <w:szCs w:val="24"/>
        </w:rPr>
        <w:t>be</w:t>
      </w:r>
      <w:r w:rsidRPr="00B40CC7">
        <w:rPr>
          <w:rFonts w:ascii="Arial" w:hAnsi="Arial" w:cs="Arial"/>
          <w:spacing w:val="-1"/>
          <w:sz w:val="24"/>
          <w:szCs w:val="24"/>
        </w:rPr>
        <w:t xml:space="preserve"> </w:t>
      </w:r>
      <w:r w:rsidRPr="00B40CC7">
        <w:rPr>
          <w:rFonts w:ascii="Arial" w:hAnsi="Arial" w:cs="Arial"/>
          <w:sz w:val="24"/>
          <w:szCs w:val="24"/>
        </w:rPr>
        <w:t>important</w:t>
      </w:r>
      <w:r w:rsidRPr="00B40CC7">
        <w:rPr>
          <w:rFonts w:ascii="Arial" w:hAnsi="Arial" w:cs="Arial"/>
          <w:spacing w:val="-1"/>
          <w:sz w:val="24"/>
          <w:szCs w:val="24"/>
        </w:rPr>
        <w:t xml:space="preserve"> </w:t>
      </w:r>
      <w:r w:rsidRPr="00B40CC7">
        <w:rPr>
          <w:rFonts w:ascii="Arial" w:hAnsi="Arial" w:cs="Arial"/>
          <w:sz w:val="24"/>
          <w:szCs w:val="24"/>
        </w:rPr>
        <w:t>to</w:t>
      </w:r>
      <w:r w:rsidRPr="00B40CC7">
        <w:rPr>
          <w:rFonts w:ascii="Arial" w:hAnsi="Arial" w:cs="Arial"/>
          <w:spacing w:val="-1"/>
          <w:sz w:val="24"/>
          <w:szCs w:val="24"/>
        </w:rPr>
        <w:t xml:space="preserve"> </w:t>
      </w:r>
      <w:r w:rsidRPr="00B40CC7">
        <w:rPr>
          <w:rFonts w:ascii="Arial" w:hAnsi="Arial" w:cs="Arial"/>
          <w:sz w:val="24"/>
          <w:szCs w:val="24"/>
        </w:rPr>
        <w:t>your</w:t>
      </w:r>
      <w:r w:rsidRPr="00B40CC7">
        <w:rPr>
          <w:rFonts w:ascii="Arial" w:hAnsi="Arial" w:cs="Arial"/>
          <w:spacing w:val="-1"/>
          <w:sz w:val="24"/>
          <w:szCs w:val="24"/>
        </w:rPr>
        <w:t xml:space="preserve"> </w:t>
      </w:r>
      <w:r w:rsidRPr="00B40CC7">
        <w:rPr>
          <w:rFonts w:ascii="Arial" w:hAnsi="Arial" w:cs="Arial"/>
          <w:sz w:val="24"/>
          <w:szCs w:val="24"/>
        </w:rPr>
        <w:t>constituents</w:t>
      </w:r>
      <w:r w:rsidRPr="00B40CC7">
        <w:rPr>
          <w:rFonts w:ascii="Arial" w:hAnsi="Arial" w:cs="Arial"/>
          <w:spacing w:val="-2"/>
          <w:sz w:val="24"/>
          <w:szCs w:val="24"/>
        </w:rPr>
        <w:t xml:space="preserve"> </w:t>
      </w:r>
      <w:r w:rsidRPr="00B40CC7">
        <w:rPr>
          <w:rFonts w:ascii="Arial" w:hAnsi="Arial" w:cs="Arial"/>
          <w:sz w:val="24"/>
          <w:szCs w:val="24"/>
        </w:rPr>
        <w:t>in the future even if the</w:t>
      </w:r>
      <w:r w:rsidRPr="00B40CC7">
        <w:rPr>
          <w:rFonts w:ascii="Arial" w:hAnsi="Arial" w:cs="Arial"/>
          <w:spacing w:val="-2"/>
          <w:sz w:val="24"/>
          <w:szCs w:val="24"/>
        </w:rPr>
        <w:t xml:space="preserve"> </w:t>
      </w:r>
      <w:r w:rsidRPr="00B40CC7">
        <w:rPr>
          <w:rFonts w:ascii="Arial" w:hAnsi="Arial" w:cs="Arial"/>
          <w:sz w:val="24"/>
          <w:szCs w:val="24"/>
        </w:rPr>
        <w:t>details</w:t>
      </w:r>
      <w:r w:rsidRPr="00B40CC7">
        <w:rPr>
          <w:rFonts w:ascii="Arial" w:hAnsi="Arial" w:cs="Arial"/>
          <w:spacing w:val="-2"/>
          <w:sz w:val="24"/>
          <w:szCs w:val="24"/>
        </w:rPr>
        <w:t xml:space="preserve"> </w:t>
      </w:r>
      <w:r w:rsidRPr="00B40CC7">
        <w:rPr>
          <w:rFonts w:ascii="Arial" w:hAnsi="Arial" w:cs="Arial"/>
          <w:sz w:val="24"/>
          <w:szCs w:val="24"/>
        </w:rPr>
        <w:t>are</w:t>
      </w:r>
      <w:r w:rsidRPr="00B40CC7">
        <w:rPr>
          <w:rFonts w:ascii="Arial" w:hAnsi="Arial" w:cs="Arial"/>
          <w:spacing w:val="-2"/>
          <w:sz w:val="24"/>
          <w:szCs w:val="24"/>
        </w:rPr>
        <w:t xml:space="preserve"> </w:t>
      </w:r>
      <w:r w:rsidRPr="00B40CC7">
        <w:rPr>
          <w:rFonts w:ascii="Arial" w:hAnsi="Arial" w:cs="Arial"/>
          <w:sz w:val="24"/>
          <w:szCs w:val="24"/>
        </w:rPr>
        <w:t>not</w:t>
      </w:r>
      <w:r w:rsidRPr="00B40CC7">
        <w:rPr>
          <w:rFonts w:ascii="Arial" w:hAnsi="Arial" w:cs="Arial"/>
          <w:spacing w:val="-2"/>
          <w:sz w:val="24"/>
          <w:szCs w:val="24"/>
        </w:rPr>
        <w:t xml:space="preserve"> </w:t>
      </w:r>
      <w:r w:rsidRPr="00B40CC7">
        <w:rPr>
          <w:rFonts w:ascii="Arial" w:hAnsi="Arial" w:cs="Arial"/>
          <w:sz w:val="24"/>
          <w:szCs w:val="24"/>
        </w:rPr>
        <w:t>fully</w:t>
      </w:r>
      <w:r w:rsidRPr="00B40CC7">
        <w:rPr>
          <w:rFonts w:ascii="Arial" w:hAnsi="Arial" w:cs="Arial"/>
          <w:spacing w:val="-2"/>
          <w:sz w:val="24"/>
          <w:szCs w:val="24"/>
        </w:rPr>
        <w:t xml:space="preserve"> </w:t>
      </w:r>
      <w:r w:rsidRPr="00B40CC7">
        <w:rPr>
          <w:rFonts w:ascii="Arial" w:hAnsi="Arial" w:cs="Arial"/>
          <w:sz w:val="24"/>
          <w:szCs w:val="24"/>
        </w:rPr>
        <w:t>known.</w:t>
      </w:r>
      <w:r w:rsidRPr="00B40CC7">
        <w:rPr>
          <w:rFonts w:ascii="Arial" w:hAnsi="Arial" w:cs="Arial"/>
          <w:spacing w:val="-2"/>
          <w:sz w:val="24"/>
          <w:szCs w:val="24"/>
        </w:rPr>
        <w:t xml:space="preserve"> These surveys can be issued via email, social media and your website, as well as via printed papers in libraries or community centres in your area. </w:t>
      </w:r>
      <w:r w:rsidRPr="00B40CC7">
        <w:rPr>
          <w:rFonts w:ascii="Arial" w:hAnsi="Arial" w:cs="Arial"/>
          <w:sz w:val="24"/>
          <w:szCs w:val="24"/>
        </w:rPr>
        <w:t xml:space="preserve"> Consider shorter, faster surveys on individual issues of significant local importance as they arise. The responses will be very important in helping you demonstrate how you speak for the community.</w:t>
      </w:r>
    </w:p>
    <w:p w14:paraId="5F718575" w14:textId="77777777" w:rsidR="007D26EC" w:rsidRPr="00B40CC7" w:rsidRDefault="007D26EC" w:rsidP="007D26EC">
      <w:pPr>
        <w:pStyle w:val="ListParagraph"/>
        <w:rPr>
          <w:rFonts w:ascii="Arial" w:hAnsi="Arial" w:cs="Arial"/>
          <w:sz w:val="24"/>
          <w:szCs w:val="24"/>
        </w:rPr>
      </w:pPr>
    </w:p>
    <w:p w14:paraId="2119BD3C"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Hold public meetings (in the true sense – all meetings of Community Councils are by law open to the public) whenever there is an issue of sufficient local importance. Monitor the attendance in terms of whether it representatively reflects the community – age, sex, area</w:t>
      </w:r>
      <w:r w:rsidRPr="00B40CC7">
        <w:rPr>
          <w:rFonts w:ascii="Arial" w:hAnsi="Arial" w:cs="Arial"/>
          <w:spacing w:val="40"/>
          <w:sz w:val="24"/>
          <w:szCs w:val="24"/>
        </w:rPr>
        <w:t xml:space="preserve"> </w:t>
      </w:r>
      <w:r w:rsidRPr="00B40CC7">
        <w:rPr>
          <w:rFonts w:ascii="Arial" w:hAnsi="Arial" w:cs="Arial"/>
          <w:sz w:val="24"/>
          <w:szCs w:val="24"/>
        </w:rPr>
        <w:t>of residence, overall numbers and so on.</w:t>
      </w:r>
    </w:p>
    <w:p w14:paraId="737D7791" w14:textId="77777777" w:rsidR="007D26EC" w:rsidRPr="00B40CC7" w:rsidRDefault="007D26EC" w:rsidP="007D26EC">
      <w:pPr>
        <w:pStyle w:val="ListParagraph"/>
        <w:rPr>
          <w:rFonts w:ascii="Arial" w:hAnsi="Arial" w:cs="Arial"/>
          <w:sz w:val="24"/>
          <w:szCs w:val="24"/>
        </w:rPr>
      </w:pPr>
    </w:p>
    <w:p w14:paraId="2F60EE89"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Place suggestion boxes in prominent, busy local venues, as well as inviting online suggestions via email, social media and the website.  Always respond to comments left when the person gives contact details. Regularly report comments at full Community Council meetings.</w:t>
      </w:r>
    </w:p>
    <w:p w14:paraId="34ABD729" w14:textId="77777777" w:rsidR="007D26EC" w:rsidRPr="00B40CC7" w:rsidRDefault="007D26EC" w:rsidP="007D26EC">
      <w:pPr>
        <w:pStyle w:val="ListParagraph"/>
        <w:rPr>
          <w:rFonts w:ascii="Arial" w:hAnsi="Arial" w:cs="Arial"/>
          <w:sz w:val="24"/>
          <w:szCs w:val="24"/>
        </w:rPr>
      </w:pPr>
    </w:p>
    <w:p w14:paraId="3F6A0E1F"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If possible, deliver flyers or leaflets door to door. This is also an excellent way for Community Councilors to get to know their constituents, and vice versa. If there is a local community radio station, consider using it to promote the awareness and work of the Community Council.</w:t>
      </w:r>
    </w:p>
    <w:p w14:paraId="62AC8703" w14:textId="77777777" w:rsidR="007D26EC" w:rsidRPr="00B40CC7" w:rsidRDefault="007D26EC" w:rsidP="007D26EC">
      <w:pPr>
        <w:pStyle w:val="ListParagraph"/>
        <w:rPr>
          <w:rFonts w:ascii="Arial" w:hAnsi="Arial" w:cs="Arial"/>
          <w:sz w:val="24"/>
          <w:szCs w:val="24"/>
        </w:rPr>
      </w:pPr>
    </w:p>
    <w:p w14:paraId="0FC4706F"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Word of mouth and informal personal contact is a common practice and has its place. However, it is the least objective method of discovering the community’s views and should not be relied upon wholly when the Community Council make important decisions.</w:t>
      </w:r>
    </w:p>
    <w:p w14:paraId="7E1A0CD7" w14:textId="77777777" w:rsidR="007D26EC" w:rsidRPr="00B40CC7" w:rsidRDefault="007D26EC" w:rsidP="007D26EC">
      <w:pPr>
        <w:pStyle w:val="ListParagraph"/>
        <w:rPr>
          <w:rFonts w:ascii="Arial" w:hAnsi="Arial" w:cs="Arial"/>
          <w:sz w:val="24"/>
          <w:szCs w:val="24"/>
        </w:rPr>
      </w:pPr>
    </w:p>
    <w:p w14:paraId="486B8EFD" w14:textId="77777777" w:rsidR="007D26EC"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lastRenderedPageBreak/>
        <w:t>Use Plain English and explain any professional terminology or "jargon" used in all Community Council publications and correspondence to ensure that information is easy to understand.</w:t>
      </w:r>
    </w:p>
    <w:p w14:paraId="6159558D" w14:textId="77777777" w:rsidR="007D26EC" w:rsidRPr="00B40CC7" w:rsidRDefault="007D26EC" w:rsidP="007D26EC">
      <w:pPr>
        <w:pStyle w:val="ListParagraph"/>
        <w:rPr>
          <w:rFonts w:ascii="Arial" w:hAnsi="Arial" w:cs="Arial"/>
          <w:sz w:val="24"/>
          <w:szCs w:val="24"/>
        </w:rPr>
      </w:pPr>
    </w:p>
    <w:p w14:paraId="3B33F3AA" w14:textId="77777777" w:rsidR="007D26EC" w:rsidRPr="00B40CC7" w:rsidRDefault="007D26EC" w:rsidP="007D26EC">
      <w:pPr>
        <w:pStyle w:val="ListParagraph"/>
        <w:numPr>
          <w:ilvl w:val="0"/>
          <w:numId w:val="2"/>
        </w:numPr>
        <w:tabs>
          <w:tab w:val="left" w:pos="1552"/>
        </w:tabs>
        <w:ind w:left="831" w:right="1184"/>
        <w:jc w:val="both"/>
        <w:rPr>
          <w:rFonts w:ascii="Arial" w:hAnsi="Arial" w:cs="Arial"/>
          <w:sz w:val="24"/>
          <w:szCs w:val="24"/>
        </w:rPr>
      </w:pPr>
      <w:r w:rsidRPr="00B40CC7">
        <w:rPr>
          <w:rFonts w:ascii="Arial" w:hAnsi="Arial" w:cs="Arial"/>
          <w:sz w:val="24"/>
          <w:szCs w:val="24"/>
        </w:rPr>
        <w:t xml:space="preserve">The </w:t>
      </w:r>
      <w:hyperlink r:id="rId6" w:history="1">
        <w:r w:rsidRPr="00B40CC7">
          <w:rPr>
            <w:rStyle w:val="Hyperlink"/>
            <w:rFonts w:ascii="Arial" w:hAnsi="Arial" w:cs="Arial"/>
            <w:sz w:val="24"/>
            <w:szCs w:val="24"/>
          </w:rPr>
          <w:t>Scottish Community Development Centre (SCDC)</w:t>
        </w:r>
      </w:hyperlink>
      <w:r w:rsidRPr="00B40CC7">
        <w:rPr>
          <w:rFonts w:ascii="Arial" w:hAnsi="Arial" w:cs="Arial"/>
          <w:sz w:val="24"/>
          <w:szCs w:val="24"/>
        </w:rPr>
        <w:t xml:space="preserve"> has developed a number of resources to help with community engagement, including the National Standards for Community Engagement, which outline good-practice principles designed to improve and guide the process of community engagement.</w:t>
      </w:r>
    </w:p>
    <w:p w14:paraId="53179ABF" w14:textId="77777777" w:rsidR="007D26EC" w:rsidRDefault="007D26EC" w:rsidP="007D26EC">
      <w:pPr>
        <w:pStyle w:val="ListParagraph"/>
        <w:tabs>
          <w:tab w:val="left" w:pos="1552"/>
        </w:tabs>
        <w:spacing w:before="90"/>
        <w:ind w:left="1551" w:right="1184" w:firstLine="0"/>
        <w:jc w:val="both"/>
        <w:rPr>
          <w:rFonts w:ascii="Arial" w:hAnsi="Arial" w:cs="Arial"/>
          <w:sz w:val="24"/>
          <w:szCs w:val="24"/>
        </w:rPr>
      </w:pPr>
    </w:p>
    <w:p w14:paraId="4B9870FF" w14:textId="77777777" w:rsidR="007D26EC" w:rsidRPr="00EE238B" w:rsidRDefault="007D26EC" w:rsidP="007D26EC">
      <w:pPr>
        <w:pStyle w:val="BodyText"/>
        <w:rPr>
          <w:rFonts w:ascii="Arial" w:hAnsi="Arial" w:cs="Arial"/>
        </w:rPr>
      </w:pPr>
    </w:p>
    <w:p w14:paraId="3233B7C9" w14:textId="77777777" w:rsidR="007D26EC" w:rsidRPr="00EE238B" w:rsidRDefault="007D26EC" w:rsidP="007D26EC">
      <w:pPr>
        <w:pStyle w:val="Heading2"/>
        <w:spacing w:before="241"/>
        <w:jc w:val="left"/>
        <w:rPr>
          <w:rFonts w:ascii="Arial" w:hAnsi="Arial" w:cs="Arial"/>
          <w:b w:val="0"/>
          <w:i/>
        </w:rPr>
      </w:pPr>
      <w:r w:rsidRPr="00EE238B">
        <w:rPr>
          <w:rFonts w:ascii="Arial" w:hAnsi="Arial" w:cs="Arial"/>
          <w:spacing w:val="-2"/>
        </w:rPr>
        <w:t>Remember</w:t>
      </w:r>
      <w:r w:rsidRPr="00EE238B">
        <w:rPr>
          <w:rFonts w:ascii="Arial" w:hAnsi="Arial" w:cs="Arial"/>
          <w:b w:val="0"/>
          <w:i/>
          <w:spacing w:val="-2"/>
        </w:rPr>
        <w:t>:</w:t>
      </w:r>
    </w:p>
    <w:p w14:paraId="051E68FF" w14:textId="77777777" w:rsidR="007D26EC" w:rsidRPr="00EE238B" w:rsidRDefault="007D26EC" w:rsidP="007D26EC">
      <w:pPr>
        <w:pStyle w:val="BodyText"/>
        <w:rPr>
          <w:rFonts w:ascii="Arial" w:hAnsi="Arial" w:cs="Arial"/>
          <w:i/>
        </w:rPr>
      </w:pPr>
    </w:p>
    <w:p w14:paraId="7AAEC358" w14:textId="77777777" w:rsidR="007D26EC" w:rsidRPr="00EE238B" w:rsidRDefault="007D26EC" w:rsidP="007D26EC">
      <w:pPr>
        <w:pStyle w:val="ListParagraph"/>
        <w:numPr>
          <w:ilvl w:val="0"/>
          <w:numId w:val="1"/>
        </w:numPr>
        <w:tabs>
          <w:tab w:val="left" w:pos="1191"/>
          <w:tab w:val="left" w:pos="1192"/>
        </w:tabs>
        <w:spacing w:line="293" w:lineRule="exact"/>
        <w:ind w:hanging="361"/>
        <w:rPr>
          <w:rFonts w:ascii="Arial" w:hAnsi="Arial" w:cs="Arial"/>
          <w:sz w:val="24"/>
          <w:szCs w:val="24"/>
        </w:rPr>
      </w:pPr>
      <w:r w:rsidRPr="00EE238B">
        <w:rPr>
          <w:rFonts w:ascii="Arial" w:hAnsi="Arial" w:cs="Arial"/>
          <w:sz w:val="24"/>
          <w:szCs w:val="24"/>
        </w:rPr>
        <w:t>Always</w:t>
      </w:r>
      <w:r w:rsidRPr="00EE238B">
        <w:rPr>
          <w:rFonts w:ascii="Arial" w:hAnsi="Arial" w:cs="Arial"/>
          <w:spacing w:val="-3"/>
          <w:sz w:val="24"/>
          <w:szCs w:val="24"/>
        </w:rPr>
        <w:t xml:space="preserve"> </w:t>
      </w:r>
      <w:r w:rsidRPr="00EE238B">
        <w:rPr>
          <w:rFonts w:ascii="Arial" w:hAnsi="Arial" w:cs="Arial"/>
          <w:sz w:val="24"/>
          <w:szCs w:val="24"/>
        </w:rPr>
        <w:t>make</w:t>
      </w:r>
      <w:r w:rsidRPr="00EE238B">
        <w:rPr>
          <w:rFonts w:ascii="Arial" w:hAnsi="Arial" w:cs="Arial"/>
          <w:spacing w:val="-3"/>
          <w:sz w:val="24"/>
          <w:szCs w:val="24"/>
        </w:rPr>
        <w:t xml:space="preserve"> </w:t>
      </w:r>
      <w:r w:rsidRPr="00EE238B">
        <w:rPr>
          <w:rFonts w:ascii="Arial" w:hAnsi="Arial" w:cs="Arial"/>
          <w:sz w:val="24"/>
          <w:szCs w:val="24"/>
        </w:rPr>
        <w:t>it</w:t>
      </w:r>
      <w:r w:rsidRPr="00EE238B">
        <w:rPr>
          <w:rFonts w:ascii="Arial" w:hAnsi="Arial" w:cs="Arial"/>
          <w:spacing w:val="-3"/>
          <w:sz w:val="24"/>
          <w:szCs w:val="24"/>
        </w:rPr>
        <w:t xml:space="preserve"> </w:t>
      </w:r>
      <w:r w:rsidRPr="00EE238B">
        <w:rPr>
          <w:rFonts w:ascii="Arial" w:hAnsi="Arial" w:cs="Arial"/>
          <w:sz w:val="24"/>
          <w:szCs w:val="24"/>
        </w:rPr>
        <w:t>easy</w:t>
      </w:r>
      <w:r w:rsidRPr="00EE238B">
        <w:rPr>
          <w:rFonts w:ascii="Arial" w:hAnsi="Arial" w:cs="Arial"/>
          <w:spacing w:val="-3"/>
          <w:sz w:val="24"/>
          <w:szCs w:val="24"/>
        </w:rPr>
        <w:t xml:space="preserve"> </w:t>
      </w:r>
      <w:r w:rsidRPr="00EE238B">
        <w:rPr>
          <w:rFonts w:ascii="Arial" w:hAnsi="Arial" w:cs="Arial"/>
          <w:sz w:val="24"/>
          <w:szCs w:val="24"/>
        </w:rPr>
        <w:t>for</w:t>
      </w:r>
      <w:r w:rsidRPr="00EE238B">
        <w:rPr>
          <w:rFonts w:ascii="Arial" w:hAnsi="Arial" w:cs="Arial"/>
          <w:spacing w:val="-2"/>
          <w:sz w:val="24"/>
          <w:szCs w:val="24"/>
        </w:rPr>
        <w:t xml:space="preserve"> </w:t>
      </w:r>
      <w:r w:rsidRPr="00EE238B">
        <w:rPr>
          <w:rFonts w:ascii="Arial" w:hAnsi="Arial" w:cs="Arial"/>
          <w:sz w:val="24"/>
          <w:szCs w:val="24"/>
        </w:rPr>
        <w:t>the</w:t>
      </w:r>
      <w:r w:rsidRPr="00EE238B">
        <w:rPr>
          <w:rFonts w:ascii="Arial" w:hAnsi="Arial" w:cs="Arial"/>
          <w:spacing w:val="-3"/>
          <w:sz w:val="24"/>
          <w:szCs w:val="24"/>
        </w:rPr>
        <w:t xml:space="preserve"> </w:t>
      </w:r>
      <w:r w:rsidRPr="00EE238B">
        <w:rPr>
          <w:rFonts w:ascii="Arial" w:hAnsi="Arial" w:cs="Arial"/>
          <w:sz w:val="24"/>
          <w:szCs w:val="24"/>
        </w:rPr>
        <w:t>public</w:t>
      </w:r>
      <w:r w:rsidRPr="00EE238B">
        <w:rPr>
          <w:rFonts w:ascii="Arial" w:hAnsi="Arial" w:cs="Arial"/>
          <w:spacing w:val="-3"/>
          <w:sz w:val="24"/>
          <w:szCs w:val="24"/>
        </w:rPr>
        <w:t xml:space="preserve"> </w:t>
      </w:r>
      <w:r w:rsidRPr="00EE238B">
        <w:rPr>
          <w:rFonts w:ascii="Arial" w:hAnsi="Arial" w:cs="Arial"/>
          <w:sz w:val="24"/>
          <w:szCs w:val="24"/>
        </w:rPr>
        <w:t>to</w:t>
      </w:r>
      <w:r w:rsidRPr="00EE238B">
        <w:rPr>
          <w:rFonts w:ascii="Arial" w:hAnsi="Arial" w:cs="Arial"/>
          <w:spacing w:val="-3"/>
          <w:sz w:val="24"/>
          <w:szCs w:val="24"/>
        </w:rPr>
        <w:t xml:space="preserve"> </w:t>
      </w:r>
      <w:r w:rsidRPr="00EE238B">
        <w:rPr>
          <w:rFonts w:ascii="Arial" w:hAnsi="Arial" w:cs="Arial"/>
          <w:sz w:val="24"/>
          <w:szCs w:val="24"/>
        </w:rPr>
        <w:t>contact</w:t>
      </w:r>
      <w:r w:rsidRPr="00EE238B">
        <w:rPr>
          <w:rFonts w:ascii="Arial" w:hAnsi="Arial" w:cs="Arial"/>
          <w:spacing w:val="-3"/>
          <w:sz w:val="24"/>
          <w:szCs w:val="24"/>
        </w:rPr>
        <w:t xml:space="preserve"> </w:t>
      </w:r>
      <w:r w:rsidRPr="00EE238B">
        <w:rPr>
          <w:rFonts w:ascii="Arial" w:hAnsi="Arial" w:cs="Arial"/>
          <w:spacing w:val="-5"/>
          <w:sz w:val="24"/>
          <w:szCs w:val="24"/>
        </w:rPr>
        <w:t>you</w:t>
      </w:r>
    </w:p>
    <w:p w14:paraId="1D88F677" w14:textId="77777777" w:rsidR="007D26EC" w:rsidRPr="00EE238B" w:rsidRDefault="007D26EC" w:rsidP="007D26EC">
      <w:pPr>
        <w:pStyle w:val="ListParagraph"/>
        <w:numPr>
          <w:ilvl w:val="0"/>
          <w:numId w:val="1"/>
        </w:numPr>
        <w:tabs>
          <w:tab w:val="left" w:pos="1191"/>
          <w:tab w:val="left" w:pos="1192"/>
        </w:tabs>
        <w:spacing w:line="292" w:lineRule="exact"/>
        <w:ind w:hanging="361"/>
        <w:rPr>
          <w:rFonts w:ascii="Arial" w:hAnsi="Arial" w:cs="Arial"/>
          <w:sz w:val="24"/>
          <w:szCs w:val="24"/>
        </w:rPr>
      </w:pPr>
      <w:r w:rsidRPr="00EE238B">
        <w:rPr>
          <w:rFonts w:ascii="Arial" w:hAnsi="Arial" w:cs="Arial"/>
          <w:sz w:val="24"/>
          <w:szCs w:val="24"/>
        </w:rPr>
        <w:t>Always</w:t>
      </w:r>
      <w:r w:rsidRPr="00EE238B">
        <w:rPr>
          <w:rFonts w:ascii="Arial" w:hAnsi="Arial" w:cs="Arial"/>
          <w:spacing w:val="-4"/>
          <w:sz w:val="24"/>
          <w:szCs w:val="24"/>
        </w:rPr>
        <w:t xml:space="preserve"> </w:t>
      </w:r>
      <w:r w:rsidRPr="00EE238B">
        <w:rPr>
          <w:rFonts w:ascii="Arial" w:hAnsi="Arial" w:cs="Arial"/>
          <w:sz w:val="24"/>
          <w:szCs w:val="24"/>
        </w:rPr>
        <w:t>seek</w:t>
      </w:r>
      <w:r w:rsidRPr="00EE238B">
        <w:rPr>
          <w:rFonts w:ascii="Arial" w:hAnsi="Arial" w:cs="Arial"/>
          <w:spacing w:val="-4"/>
          <w:sz w:val="24"/>
          <w:szCs w:val="24"/>
        </w:rPr>
        <w:t xml:space="preserve"> </w:t>
      </w:r>
      <w:r w:rsidRPr="00EE238B">
        <w:rPr>
          <w:rFonts w:ascii="Arial" w:hAnsi="Arial" w:cs="Arial"/>
          <w:sz w:val="24"/>
          <w:szCs w:val="24"/>
        </w:rPr>
        <w:t>comments</w:t>
      </w:r>
      <w:r w:rsidRPr="00EE238B">
        <w:rPr>
          <w:rFonts w:ascii="Arial" w:hAnsi="Arial" w:cs="Arial"/>
          <w:spacing w:val="-3"/>
          <w:sz w:val="24"/>
          <w:szCs w:val="24"/>
        </w:rPr>
        <w:t xml:space="preserve"> </w:t>
      </w:r>
      <w:r w:rsidRPr="00EE238B">
        <w:rPr>
          <w:rFonts w:ascii="Arial" w:hAnsi="Arial" w:cs="Arial"/>
          <w:sz w:val="24"/>
          <w:szCs w:val="24"/>
        </w:rPr>
        <w:t>and</w:t>
      </w:r>
      <w:r w:rsidRPr="00EE238B">
        <w:rPr>
          <w:rFonts w:ascii="Arial" w:hAnsi="Arial" w:cs="Arial"/>
          <w:spacing w:val="-4"/>
          <w:sz w:val="24"/>
          <w:szCs w:val="24"/>
        </w:rPr>
        <w:t xml:space="preserve"> </w:t>
      </w:r>
      <w:r w:rsidRPr="00EE238B">
        <w:rPr>
          <w:rFonts w:ascii="Arial" w:hAnsi="Arial" w:cs="Arial"/>
          <w:sz w:val="24"/>
          <w:szCs w:val="24"/>
        </w:rPr>
        <w:t>opinions</w:t>
      </w:r>
      <w:r w:rsidRPr="00EE238B">
        <w:rPr>
          <w:rFonts w:ascii="Arial" w:hAnsi="Arial" w:cs="Arial"/>
          <w:spacing w:val="-4"/>
          <w:sz w:val="24"/>
          <w:szCs w:val="24"/>
        </w:rPr>
        <w:t xml:space="preserve"> </w:t>
      </w:r>
      <w:r w:rsidRPr="00EE238B">
        <w:rPr>
          <w:rFonts w:ascii="Arial" w:hAnsi="Arial" w:cs="Arial"/>
          <w:sz w:val="24"/>
          <w:szCs w:val="24"/>
        </w:rPr>
        <w:t>from</w:t>
      </w:r>
      <w:r w:rsidRPr="00EE238B">
        <w:rPr>
          <w:rFonts w:ascii="Arial" w:hAnsi="Arial" w:cs="Arial"/>
          <w:spacing w:val="-3"/>
          <w:sz w:val="24"/>
          <w:szCs w:val="24"/>
        </w:rPr>
        <w:t xml:space="preserve"> </w:t>
      </w:r>
      <w:r w:rsidRPr="00EE238B">
        <w:rPr>
          <w:rFonts w:ascii="Arial" w:hAnsi="Arial" w:cs="Arial"/>
          <w:sz w:val="24"/>
          <w:szCs w:val="24"/>
        </w:rPr>
        <w:t>the</w:t>
      </w:r>
      <w:r w:rsidRPr="00EE238B">
        <w:rPr>
          <w:rFonts w:ascii="Arial" w:hAnsi="Arial" w:cs="Arial"/>
          <w:spacing w:val="-4"/>
          <w:sz w:val="24"/>
          <w:szCs w:val="24"/>
        </w:rPr>
        <w:t xml:space="preserve"> c</w:t>
      </w:r>
      <w:r w:rsidRPr="00EE238B">
        <w:rPr>
          <w:rFonts w:ascii="Arial" w:hAnsi="Arial" w:cs="Arial"/>
          <w:spacing w:val="-2"/>
          <w:sz w:val="24"/>
          <w:szCs w:val="24"/>
        </w:rPr>
        <w:t>ommunity</w:t>
      </w:r>
    </w:p>
    <w:p w14:paraId="2A63F17F" w14:textId="77777777" w:rsidR="007D26EC" w:rsidRPr="00EE238B" w:rsidRDefault="007D26EC" w:rsidP="007D26EC">
      <w:pPr>
        <w:pStyle w:val="ListParagraph"/>
        <w:numPr>
          <w:ilvl w:val="0"/>
          <w:numId w:val="1"/>
        </w:numPr>
        <w:tabs>
          <w:tab w:val="left" w:pos="1191"/>
          <w:tab w:val="left" w:pos="1192"/>
        </w:tabs>
        <w:spacing w:line="292" w:lineRule="exact"/>
        <w:ind w:hanging="361"/>
        <w:rPr>
          <w:rFonts w:ascii="Arial" w:hAnsi="Arial" w:cs="Arial"/>
          <w:sz w:val="24"/>
          <w:szCs w:val="24"/>
        </w:rPr>
      </w:pPr>
      <w:r w:rsidRPr="00EE238B">
        <w:rPr>
          <w:rFonts w:ascii="Arial" w:hAnsi="Arial" w:cs="Arial"/>
          <w:sz w:val="24"/>
          <w:szCs w:val="24"/>
        </w:rPr>
        <w:t>Always</w:t>
      </w:r>
      <w:r w:rsidRPr="00EE238B">
        <w:rPr>
          <w:rFonts w:ascii="Arial" w:hAnsi="Arial" w:cs="Arial"/>
          <w:spacing w:val="-9"/>
          <w:sz w:val="24"/>
          <w:szCs w:val="24"/>
        </w:rPr>
        <w:t xml:space="preserve"> </w:t>
      </w:r>
      <w:r w:rsidRPr="00EE238B">
        <w:rPr>
          <w:rFonts w:ascii="Arial" w:hAnsi="Arial" w:cs="Arial"/>
          <w:sz w:val="24"/>
          <w:szCs w:val="24"/>
        </w:rPr>
        <w:t>evaluate</w:t>
      </w:r>
      <w:r w:rsidRPr="00EE238B">
        <w:rPr>
          <w:rFonts w:ascii="Arial" w:hAnsi="Arial" w:cs="Arial"/>
          <w:spacing w:val="-6"/>
          <w:sz w:val="24"/>
          <w:szCs w:val="24"/>
        </w:rPr>
        <w:t xml:space="preserve"> </w:t>
      </w:r>
      <w:r w:rsidRPr="00EE238B">
        <w:rPr>
          <w:rFonts w:ascii="Arial" w:hAnsi="Arial" w:cs="Arial"/>
          <w:sz w:val="24"/>
          <w:szCs w:val="24"/>
        </w:rPr>
        <w:t>your</w:t>
      </w:r>
      <w:r w:rsidRPr="00EE238B">
        <w:rPr>
          <w:rFonts w:ascii="Arial" w:hAnsi="Arial" w:cs="Arial"/>
          <w:spacing w:val="-6"/>
          <w:sz w:val="24"/>
          <w:szCs w:val="24"/>
        </w:rPr>
        <w:t xml:space="preserve"> </w:t>
      </w:r>
      <w:r w:rsidRPr="00EE238B">
        <w:rPr>
          <w:rFonts w:ascii="Arial" w:hAnsi="Arial" w:cs="Arial"/>
          <w:sz w:val="24"/>
          <w:szCs w:val="24"/>
        </w:rPr>
        <w:t>effectiveness</w:t>
      </w:r>
      <w:r w:rsidRPr="00EE238B">
        <w:rPr>
          <w:rFonts w:ascii="Arial" w:hAnsi="Arial" w:cs="Arial"/>
          <w:spacing w:val="-7"/>
          <w:sz w:val="24"/>
          <w:szCs w:val="24"/>
        </w:rPr>
        <w:t xml:space="preserve"> </w:t>
      </w:r>
      <w:r w:rsidRPr="00EE238B">
        <w:rPr>
          <w:rFonts w:ascii="Arial" w:hAnsi="Arial" w:cs="Arial"/>
          <w:sz w:val="24"/>
          <w:szCs w:val="24"/>
        </w:rPr>
        <w:t>or</w:t>
      </w:r>
      <w:r w:rsidRPr="00EE238B">
        <w:rPr>
          <w:rFonts w:ascii="Arial" w:hAnsi="Arial" w:cs="Arial"/>
          <w:spacing w:val="-5"/>
          <w:sz w:val="24"/>
          <w:szCs w:val="24"/>
        </w:rPr>
        <w:t xml:space="preserve"> </w:t>
      </w:r>
      <w:r w:rsidRPr="00EE238B">
        <w:rPr>
          <w:rFonts w:ascii="Arial" w:hAnsi="Arial" w:cs="Arial"/>
          <w:sz w:val="24"/>
          <w:szCs w:val="24"/>
        </w:rPr>
        <w:t>otherwise</w:t>
      </w:r>
      <w:r w:rsidRPr="00EE238B">
        <w:rPr>
          <w:rFonts w:ascii="Arial" w:hAnsi="Arial" w:cs="Arial"/>
          <w:spacing w:val="-5"/>
          <w:sz w:val="24"/>
          <w:szCs w:val="24"/>
        </w:rPr>
        <w:t xml:space="preserve"> </w:t>
      </w:r>
      <w:r w:rsidRPr="00EE238B">
        <w:rPr>
          <w:rFonts w:ascii="Arial" w:hAnsi="Arial" w:cs="Arial"/>
          <w:sz w:val="24"/>
          <w:szCs w:val="24"/>
        </w:rPr>
        <w:t>regularly</w:t>
      </w:r>
      <w:r w:rsidRPr="00EE238B">
        <w:rPr>
          <w:rFonts w:ascii="Arial" w:hAnsi="Arial" w:cs="Arial"/>
          <w:spacing w:val="-5"/>
          <w:sz w:val="24"/>
          <w:szCs w:val="24"/>
        </w:rPr>
        <w:t xml:space="preserve"> </w:t>
      </w:r>
      <w:r w:rsidRPr="00EE238B">
        <w:rPr>
          <w:rFonts w:ascii="Arial" w:hAnsi="Arial" w:cs="Arial"/>
          <w:sz w:val="24"/>
          <w:szCs w:val="24"/>
        </w:rPr>
        <w:t>by</w:t>
      </w:r>
      <w:r w:rsidRPr="00EE238B">
        <w:rPr>
          <w:rFonts w:ascii="Arial" w:hAnsi="Arial" w:cs="Arial"/>
          <w:spacing w:val="-5"/>
          <w:sz w:val="24"/>
          <w:szCs w:val="24"/>
        </w:rPr>
        <w:t xml:space="preserve"> </w:t>
      </w:r>
      <w:r w:rsidRPr="00EE238B">
        <w:rPr>
          <w:rFonts w:ascii="Arial" w:hAnsi="Arial" w:cs="Arial"/>
          <w:spacing w:val="-2"/>
          <w:sz w:val="24"/>
          <w:szCs w:val="24"/>
        </w:rPr>
        <w:t>results</w:t>
      </w:r>
    </w:p>
    <w:p w14:paraId="57346CCD" w14:textId="77777777" w:rsidR="007D26EC" w:rsidRPr="00EE238B" w:rsidRDefault="007D26EC" w:rsidP="007D26EC">
      <w:pPr>
        <w:pStyle w:val="ListParagraph"/>
        <w:numPr>
          <w:ilvl w:val="0"/>
          <w:numId w:val="1"/>
        </w:numPr>
        <w:tabs>
          <w:tab w:val="left" w:pos="1191"/>
          <w:tab w:val="left" w:pos="1192"/>
        </w:tabs>
        <w:spacing w:before="1" w:line="237" w:lineRule="auto"/>
        <w:ind w:right="1187"/>
        <w:rPr>
          <w:rFonts w:ascii="Arial" w:hAnsi="Arial" w:cs="Arial"/>
          <w:sz w:val="24"/>
          <w:szCs w:val="24"/>
        </w:rPr>
      </w:pPr>
      <w:r w:rsidRPr="00EE238B">
        <w:rPr>
          <w:rFonts w:ascii="Arial" w:hAnsi="Arial" w:cs="Arial"/>
          <w:sz w:val="24"/>
          <w:szCs w:val="24"/>
        </w:rPr>
        <w:t>Never</w:t>
      </w:r>
      <w:r w:rsidRPr="00EE238B">
        <w:rPr>
          <w:rFonts w:ascii="Arial" w:hAnsi="Arial" w:cs="Arial"/>
          <w:spacing w:val="40"/>
          <w:sz w:val="24"/>
          <w:szCs w:val="24"/>
        </w:rPr>
        <w:t xml:space="preserve"> </w:t>
      </w:r>
      <w:r w:rsidRPr="00EE238B">
        <w:rPr>
          <w:rFonts w:ascii="Arial" w:hAnsi="Arial" w:cs="Arial"/>
          <w:sz w:val="24"/>
          <w:szCs w:val="24"/>
        </w:rPr>
        <w:t>let</w:t>
      </w:r>
      <w:r w:rsidRPr="00EE238B">
        <w:rPr>
          <w:rFonts w:ascii="Arial" w:hAnsi="Arial" w:cs="Arial"/>
          <w:spacing w:val="40"/>
          <w:sz w:val="24"/>
          <w:szCs w:val="24"/>
        </w:rPr>
        <w:t xml:space="preserve"> </w:t>
      </w:r>
      <w:r w:rsidRPr="00EE238B">
        <w:rPr>
          <w:rFonts w:ascii="Arial" w:hAnsi="Arial" w:cs="Arial"/>
          <w:sz w:val="24"/>
          <w:szCs w:val="24"/>
        </w:rPr>
        <w:t>the</w:t>
      </w:r>
      <w:r w:rsidRPr="00EE238B">
        <w:rPr>
          <w:rFonts w:ascii="Arial" w:hAnsi="Arial" w:cs="Arial"/>
          <w:spacing w:val="40"/>
          <w:sz w:val="24"/>
          <w:szCs w:val="24"/>
        </w:rPr>
        <w:t xml:space="preserve"> </w:t>
      </w:r>
      <w:r w:rsidRPr="00EE238B">
        <w:rPr>
          <w:rFonts w:ascii="Arial" w:hAnsi="Arial" w:cs="Arial"/>
          <w:sz w:val="24"/>
          <w:szCs w:val="24"/>
        </w:rPr>
        <w:t>personal</w:t>
      </w:r>
      <w:r w:rsidRPr="00EE238B">
        <w:rPr>
          <w:rFonts w:ascii="Arial" w:hAnsi="Arial" w:cs="Arial"/>
          <w:spacing w:val="40"/>
          <w:sz w:val="24"/>
          <w:szCs w:val="24"/>
        </w:rPr>
        <w:t xml:space="preserve"> </w:t>
      </w:r>
      <w:r w:rsidRPr="00EE238B">
        <w:rPr>
          <w:rFonts w:ascii="Arial" w:hAnsi="Arial" w:cs="Arial"/>
          <w:sz w:val="24"/>
          <w:szCs w:val="24"/>
        </w:rPr>
        <w:t>opinions</w:t>
      </w:r>
      <w:r w:rsidRPr="00EE238B">
        <w:rPr>
          <w:rFonts w:ascii="Arial" w:hAnsi="Arial" w:cs="Arial"/>
          <w:spacing w:val="40"/>
          <w:sz w:val="24"/>
          <w:szCs w:val="24"/>
        </w:rPr>
        <w:t xml:space="preserve"> </w:t>
      </w:r>
      <w:r w:rsidRPr="00EE238B">
        <w:rPr>
          <w:rFonts w:ascii="Arial" w:hAnsi="Arial" w:cs="Arial"/>
          <w:sz w:val="24"/>
          <w:szCs w:val="24"/>
        </w:rPr>
        <w:t>of</w:t>
      </w:r>
      <w:r w:rsidRPr="00EE238B">
        <w:rPr>
          <w:rFonts w:ascii="Arial" w:hAnsi="Arial" w:cs="Arial"/>
          <w:spacing w:val="40"/>
          <w:sz w:val="24"/>
          <w:szCs w:val="24"/>
        </w:rPr>
        <w:t xml:space="preserve"> </w:t>
      </w:r>
      <w:r w:rsidRPr="00EE238B">
        <w:rPr>
          <w:rFonts w:ascii="Arial" w:hAnsi="Arial" w:cs="Arial"/>
          <w:sz w:val="24"/>
          <w:szCs w:val="24"/>
        </w:rPr>
        <w:t>individual</w:t>
      </w:r>
      <w:r w:rsidRPr="00EE238B">
        <w:rPr>
          <w:rFonts w:ascii="Arial" w:hAnsi="Arial" w:cs="Arial"/>
          <w:spacing w:val="40"/>
          <w:sz w:val="24"/>
          <w:szCs w:val="24"/>
        </w:rPr>
        <w:t xml:space="preserve"> </w:t>
      </w:r>
      <w:r>
        <w:rPr>
          <w:rFonts w:ascii="Arial" w:hAnsi="Arial" w:cs="Arial"/>
          <w:spacing w:val="40"/>
          <w:sz w:val="24"/>
          <w:szCs w:val="24"/>
        </w:rPr>
        <w:t>Community Councilors</w:t>
      </w:r>
      <w:r>
        <w:rPr>
          <w:rFonts w:ascii="Arial" w:hAnsi="Arial" w:cs="Arial"/>
          <w:sz w:val="24"/>
          <w:szCs w:val="24"/>
        </w:rPr>
        <w:t xml:space="preserve"> </w:t>
      </w:r>
      <w:r w:rsidRPr="00EE238B">
        <w:rPr>
          <w:rFonts w:ascii="Arial" w:hAnsi="Arial" w:cs="Arial"/>
          <w:sz w:val="24"/>
          <w:szCs w:val="24"/>
        </w:rPr>
        <w:t>replace the views of your community.</w:t>
      </w:r>
    </w:p>
    <w:p w14:paraId="113EE23F" w14:textId="77777777" w:rsidR="007D26EC" w:rsidRPr="00EE238B" w:rsidRDefault="007D26EC" w:rsidP="007D26EC">
      <w:pPr>
        <w:pStyle w:val="ListParagraph"/>
        <w:numPr>
          <w:ilvl w:val="0"/>
          <w:numId w:val="1"/>
        </w:numPr>
        <w:tabs>
          <w:tab w:val="left" w:pos="1191"/>
          <w:tab w:val="left" w:pos="1192"/>
        </w:tabs>
        <w:spacing w:before="1"/>
        <w:ind w:hanging="361"/>
        <w:rPr>
          <w:rFonts w:ascii="Arial" w:hAnsi="Arial" w:cs="Arial"/>
          <w:sz w:val="24"/>
          <w:szCs w:val="24"/>
        </w:rPr>
      </w:pPr>
      <w:r w:rsidRPr="00EE238B">
        <w:rPr>
          <w:rFonts w:ascii="Arial" w:hAnsi="Arial" w:cs="Arial"/>
          <w:sz w:val="24"/>
          <w:szCs w:val="24"/>
        </w:rPr>
        <w:t>Always</w:t>
      </w:r>
      <w:r w:rsidRPr="00EE238B">
        <w:rPr>
          <w:rFonts w:ascii="Arial" w:hAnsi="Arial" w:cs="Arial"/>
          <w:spacing w:val="-7"/>
          <w:sz w:val="24"/>
          <w:szCs w:val="24"/>
        </w:rPr>
        <w:t xml:space="preserve"> </w:t>
      </w:r>
      <w:r w:rsidRPr="00EE238B">
        <w:rPr>
          <w:rFonts w:ascii="Arial" w:hAnsi="Arial" w:cs="Arial"/>
          <w:sz w:val="24"/>
          <w:szCs w:val="24"/>
        </w:rPr>
        <w:t>adhere</w:t>
      </w:r>
      <w:r w:rsidRPr="00EE238B">
        <w:rPr>
          <w:rFonts w:ascii="Arial" w:hAnsi="Arial" w:cs="Arial"/>
          <w:spacing w:val="-6"/>
          <w:sz w:val="24"/>
          <w:szCs w:val="24"/>
        </w:rPr>
        <w:t xml:space="preserve"> </w:t>
      </w:r>
      <w:r w:rsidRPr="00EE238B">
        <w:rPr>
          <w:rFonts w:ascii="Arial" w:hAnsi="Arial" w:cs="Arial"/>
          <w:sz w:val="24"/>
          <w:szCs w:val="24"/>
        </w:rPr>
        <w:t>to</w:t>
      </w:r>
      <w:r w:rsidRPr="00EE238B">
        <w:rPr>
          <w:rFonts w:ascii="Arial" w:hAnsi="Arial" w:cs="Arial"/>
          <w:spacing w:val="-6"/>
          <w:sz w:val="24"/>
          <w:szCs w:val="24"/>
        </w:rPr>
        <w:t xml:space="preserve"> </w:t>
      </w:r>
      <w:r w:rsidRPr="00EE238B">
        <w:rPr>
          <w:rFonts w:ascii="Arial" w:hAnsi="Arial" w:cs="Arial"/>
          <w:sz w:val="24"/>
          <w:szCs w:val="24"/>
        </w:rPr>
        <w:t>the</w:t>
      </w:r>
      <w:r w:rsidRPr="00EE238B">
        <w:rPr>
          <w:rFonts w:ascii="Arial" w:hAnsi="Arial" w:cs="Arial"/>
          <w:spacing w:val="-6"/>
          <w:sz w:val="24"/>
          <w:szCs w:val="24"/>
        </w:rPr>
        <w:t xml:space="preserve"> </w:t>
      </w:r>
      <w:r w:rsidRPr="00EE238B">
        <w:rPr>
          <w:rFonts w:ascii="Arial" w:hAnsi="Arial" w:cs="Arial"/>
          <w:sz w:val="24"/>
          <w:szCs w:val="24"/>
        </w:rPr>
        <w:t>principles</w:t>
      </w:r>
      <w:r w:rsidRPr="00EE238B">
        <w:rPr>
          <w:rFonts w:ascii="Arial" w:hAnsi="Arial" w:cs="Arial"/>
          <w:spacing w:val="-6"/>
          <w:sz w:val="24"/>
          <w:szCs w:val="24"/>
        </w:rPr>
        <w:t xml:space="preserve"> </w:t>
      </w:r>
      <w:r w:rsidRPr="00EE238B">
        <w:rPr>
          <w:rFonts w:ascii="Arial" w:hAnsi="Arial" w:cs="Arial"/>
          <w:sz w:val="24"/>
          <w:szCs w:val="24"/>
        </w:rPr>
        <w:t>of</w:t>
      </w:r>
      <w:r w:rsidRPr="00EE238B">
        <w:rPr>
          <w:rFonts w:ascii="Arial" w:hAnsi="Arial" w:cs="Arial"/>
          <w:spacing w:val="-5"/>
          <w:sz w:val="24"/>
          <w:szCs w:val="24"/>
        </w:rPr>
        <w:t xml:space="preserve"> </w:t>
      </w:r>
      <w:r w:rsidRPr="00EE238B">
        <w:rPr>
          <w:rFonts w:ascii="Arial" w:hAnsi="Arial" w:cs="Arial"/>
          <w:sz w:val="24"/>
          <w:szCs w:val="24"/>
        </w:rPr>
        <w:t>the</w:t>
      </w:r>
      <w:r w:rsidRPr="00EE238B">
        <w:rPr>
          <w:rFonts w:ascii="Arial" w:hAnsi="Arial" w:cs="Arial"/>
          <w:spacing w:val="-5"/>
          <w:sz w:val="24"/>
          <w:szCs w:val="24"/>
        </w:rPr>
        <w:t xml:space="preserve"> </w:t>
      </w:r>
      <w:r>
        <w:rPr>
          <w:rFonts w:ascii="Arial" w:hAnsi="Arial" w:cs="Arial"/>
          <w:spacing w:val="-5"/>
          <w:sz w:val="24"/>
          <w:szCs w:val="24"/>
        </w:rPr>
        <w:t>Community Councilors</w:t>
      </w:r>
      <w:r w:rsidRPr="00EE238B">
        <w:rPr>
          <w:rFonts w:ascii="Arial" w:hAnsi="Arial" w:cs="Arial"/>
          <w:spacing w:val="-5"/>
          <w:sz w:val="24"/>
          <w:szCs w:val="24"/>
        </w:rPr>
        <w:t xml:space="preserve"> </w:t>
      </w:r>
      <w:r w:rsidRPr="00EE238B">
        <w:rPr>
          <w:rFonts w:ascii="Arial" w:hAnsi="Arial" w:cs="Arial"/>
          <w:sz w:val="24"/>
          <w:szCs w:val="24"/>
        </w:rPr>
        <w:t>Code</w:t>
      </w:r>
      <w:r w:rsidRPr="00EE238B">
        <w:rPr>
          <w:rFonts w:ascii="Arial" w:hAnsi="Arial" w:cs="Arial"/>
          <w:spacing w:val="-5"/>
          <w:sz w:val="24"/>
          <w:szCs w:val="24"/>
        </w:rPr>
        <w:t xml:space="preserve"> </w:t>
      </w:r>
      <w:r w:rsidRPr="00EE238B">
        <w:rPr>
          <w:rFonts w:ascii="Arial" w:hAnsi="Arial" w:cs="Arial"/>
          <w:sz w:val="24"/>
          <w:szCs w:val="24"/>
        </w:rPr>
        <w:t>of</w:t>
      </w:r>
      <w:r w:rsidRPr="00EE238B">
        <w:rPr>
          <w:rFonts w:ascii="Arial" w:hAnsi="Arial" w:cs="Arial"/>
          <w:spacing w:val="-5"/>
          <w:sz w:val="24"/>
          <w:szCs w:val="24"/>
        </w:rPr>
        <w:t xml:space="preserve"> </w:t>
      </w:r>
      <w:r w:rsidRPr="00EE238B">
        <w:rPr>
          <w:rFonts w:ascii="Arial" w:hAnsi="Arial" w:cs="Arial"/>
          <w:spacing w:val="-2"/>
          <w:sz w:val="24"/>
          <w:szCs w:val="24"/>
        </w:rPr>
        <w:t>Conduct.</w:t>
      </w:r>
    </w:p>
    <w:p w14:paraId="641D2004"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2"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num w:numId="1" w16cid:durableId="880365902">
    <w:abstractNumId w:val="1"/>
  </w:num>
  <w:num w:numId="2" w16cid:durableId="1993363132">
    <w:abstractNumId w:val="2"/>
  </w:num>
  <w:num w:numId="3" w16cid:durableId="95028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EC"/>
    <w:rsid w:val="005D5F49"/>
    <w:rsid w:val="007C0DE6"/>
    <w:rsid w:val="007D26EC"/>
    <w:rsid w:val="008B6719"/>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0051"/>
  <w15:chartTrackingRefBased/>
  <w15:docId w15:val="{08BD2712-08D6-4253-996B-FEAF8614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EC"/>
    <w:pPr>
      <w:widowControl w:val="0"/>
      <w:autoSpaceDE w:val="0"/>
      <w:autoSpaceDN w:val="0"/>
      <w:spacing w:after="0" w:line="240" w:lineRule="auto"/>
    </w:pPr>
    <w:rPr>
      <w:rFonts w:ascii="Verdana" w:eastAsia="Verdana" w:hAnsi="Verdana" w:cs="Verdana"/>
      <w:kern w:val="0"/>
      <w:lang w:val="en-US"/>
      <w14:ligatures w14:val="none"/>
    </w:rPr>
  </w:style>
  <w:style w:type="paragraph" w:styleId="Heading2">
    <w:name w:val="heading 2"/>
    <w:basedOn w:val="Normal"/>
    <w:link w:val="Heading2Char"/>
    <w:uiPriority w:val="9"/>
    <w:unhideWhenUsed/>
    <w:qFormat/>
    <w:rsid w:val="007D26EC"/>
    <w:pPr>
      <w:ind w:left="47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6EC"/>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7D26EC"/>
    <w:rPr>
      <w:sz w:val="24"/>
      <w:szCs w:val="24"/>
    </w:rPr>
  </w:style>
  <w:style w:type="character" w:customStyle="1" w:styleId="BodyTextChar">
    <w:name w:val="Body Text Char"/>
    <w:basedOn w:val="DefaultParagraphFont"/>
    <w:link w:val="BodyText"/>
    <w:uiPriority w:val="1"/>
    <w:rsid w:val="007D26EC"/>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7D26EC"/>
    <w:pPr>
      <w:ind w:left="1191" w:hanging="360"/>
    </w:pPr>
  </w:style>
  <w:style w:type="character" w:styleId="Hyperlink">
    <w:name w:val="Hyperlink"/>
    <w:basedOn w:val="DefaultParagraphFont"/>
    <w:uiPriority w:val="99"/>
    <w:unhideWhenUsed/>
    <w:rsid w:val="007D2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dc.org.uk/hub/community-engagement" TargetMode="External"/><Relationship Id="rId5" Type="http://schemas.openxmlformats.org/officeDocument/2006/relationships/hyperlink" Target="https://www.communitycouncils.scot/__data/assets/pdf_file/0018/40428/CC-Social-Media-Guide-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cp:revision>
  <dcterms:created xsi:type="dcterms:W3CDTF">2023-06-09T12:52:00Z</dcterms:created>
  <dcterms:modified xsi:type="dcterms:W3CDTF">2023-06-09T14:54:00Z</dcterms:modified>
</cp:coreProperties>
</file>